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52E03C58"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80C5F">
        <w:t xml:space="preserve"> on</w:t>
      </w:r>
      <w:r w:rsidR="007D528B">
        <w:t xml:space="preserve"> Tuesday,</w:t>
      </w:r>
      <w:r w:rsidR="00D500EC" w:rsidRPr="00612353">
        <w:t xml:space="preserve"> </w:t>
      </w:r>
      <w:r w:rsidR="00891596">
        <w:t>June 4</w:t>
      </w:r>
      <w:r w:rsidR="00891596" w:rsidRPr="00891596">
        <w:rPr>
          <w:vertAlign w:val="superscript"/>
        </w:rPr>
        <w:t>th</w:t>
      </w:r>
      <w:r w:rsidR="00634548">
        <w:t xml:space="preserve">, </w:t>
      </w:r>
      <w:r w:rsidR="004F0B33">
        <w:t>2024,</w:t>
      </w:r>
      <w:r w:rsidR="00912418" w:rsidRPr="00612353">
        <w:t xml:space="preserve"> </w:t>
      </w:r>
      <w:r w:rsidRPr="00612353">
        <w:t xml:space="preserve">at 7:00 P.M. </w:t>
      </w:r>
      <w:r w:rsidR="007133A1">
        <w:t xml:space="preserve">at the </w:t>
      </w:r>
      <w:r w:rsidR="00461C17">
        <w:t>Municipal Office</w:t>
      </w:r>
      <w:r w:rsidR="007133A1">
        <w:t>.</w:t>
      </w:r>
    </w:p>
    <w:p w14:paraId="12201566" w14:textId="46342ED5"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r w:rsidR="00245F4B" w:rsidRPr="00612353">
        <w:t>Councillor</w:t>
      </w:r>
      <w:r w:rsidR="0010106C" w:rsidRPr="00612353">
        <w:t>s</w:t>
      </w:r>
      <w:r w:rsidR="00891596">
        <w:t xml:space="preserve"> Robert Chafe, </w:t>
      </w:r>
      <w:r w:rsidR="00BF0BFF">
        <w:t>Brian Adam</w:t>
      </w:r>
      <w:r w:rsidR="0082529E">
        <w:t>,</w:t>
      </w:r>
      <w:r w:rsidR="00891596">
        <w:t xml:space="preserve"> </w:t>
      </w:r>
      <w:r w:rsidR="009C03D7">
        <w:t>Nancy Mc</w:t>
      </w:r>
      <w:r w:rsidR="006813F9">
        <w:t>G</w:t>
      </w:r>
      <w:r w:rsidR="009C03D7">
        <w:t>uire</w:t>
      </w:r>
      <w:r w:rsidR="0082529E">
        <w:t>,</w:t>
      </w:r>
      <w:r w:rsidR="009C03D7">
        <w:t xml:space="preserve"> </w:t>
      </w:r>
      <w:r w:rsidR="00891596">
        <w:t xml:space="preserve">Mariette Sallafranque, </w:t>
      </w:r>
      <w:r w:rsidR="0082529E">
        <w:t xml:space="preserve">Patrick </w:t>
      </w:r>
      <w:r w:rsidR="004F0B33">
        <w:t>Fleming,</w:t>
      </w:r>
      <w:r w:rsidR="0082529E">
        <w:t xml:space="preserve"> </w:t>
      </w:r>
      <w:r w:rsidR="009C03D7">
        <w:t>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1D5F7D0A" w14:textId="77777777" w:rsidR="007D528B" w:rsidRDefault="007D528B" w:rsidP="007D528B">
      <w:pPr>
        <w:pStyle w:val="Level1"/>
        <w:numPr>
          <w:ilvl w:val="0"/>
          <w:numId w:val="0"/>
        </w:numPr>
        <w:tabs>
          <w:tab w:val="left" w:pos="-1440"/>
        </w:tabs>
        <w:spacing w:after="120"/>
        <w:ind w:left="2127" w:right="288"/>
        <w:rPr>
          <w:b/>
          <w:u w:val="single"/>
        </w:rPr>
      </w:pPr>
    </w:p>
    <w:p w14:paraId="3A24FE7F" w14:textId="2A9B2822"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495A34B6" w14:textId="13BD434A" w:rsidR="00A023AA" w:rsidRDefault="00891596" w:rsidP="009C03D7">
      <w:pPr>
        <w:pStyle w:val="Level1"/>
        <w:numPr>
          <w:ilvl w:val="0"/>
          <w:numId w:val="0"/>
        </w:numPr>
        <w:spacing w:after="120"/>
        <w:ind w:left="2160" w:right="288"/>
        <w:jc w:val="both"/>
      </w:pPr>
      <w:r>
        <w:t>All present.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The current meeting is being audio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726535F8" w:rsidR="00E259C7" w:rsidRDefault="00634548" w:rsidP="00377082">
      <w:pPr>
        <w:spacing w:after="120"/>
        <w:ind w:left="2131" w:right="288" w:hanging="2127"/>
        <w:jc w:val="both"/>
        <w:rPr>
          <w:lang w:val="en-GB"/>
        </w:rPr>
      </w:pPr>
      <w:r>
        <w:rPr>
          <w:lang w:val="en-GB"/>
        </w:rPr>
        <w:t>0</w:t>
      </w:r>
      <w:r w:rsidR="00891596">
        <w:rPr>
          <w:lang w:val="en-GB"/>
        </w:rPr>
        <w:t>92</w:t>
      </w:r>
      <w:r>
        <w:rPr>
          <w:lang w:val="en-GB"/>
        </w:rPr>
        <w:t>-2</w:t>
      </w:r>
      <w:r w:rsidR="00167334">
        <w:rPr>
          <w:lang w:val="en-GB"/>
        </w:rPr>
        <w:t>4</w:t>
      </w:r>
      <w:r>
        <w:rPr>
          <w:lang w:val="en-GB"/>
        </w:rPr>
        <w:t>/0</w:t>
      </w:r>
      <w:r w:rsidR="00891596">
        <w:rPr>
          <w:lang w:val="en-GB"/>
        </w:rPr>
        <w:t>6</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7C50C0">
        <w:t>Adam</w:t>
      </w:r>
      <w:r w:rsidR="00893A6A">
        <w:t xml:space="preserve">, seconded by Councillor </w:t>
      </w:r>
      <w:r w:rsidR="00891596">
        <w:t>Sallafranque</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7C50C0">
        <w:rPr>
          <w:lang w:val="en-GB"/>
        </w:rPr>
        <w:t>amended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41973F21" w:rsidR="002D53FB" w:rsidRDefault="00634548" w:rsidP="00893A6A">
      <w:pPr>
        <w:ind w:left="2127" w:right="288" w:hanging="2127"/>
        <w:jc w:val="both"/>
        <w:rPr>
          <w:lang w:val="en-GB"/>
        </w:rPr>
      </w:pPr>
      <w:r>
        <w:rPr>
          <w:lang w:val="en-GB"/>
        </w:rPr>
        <w:t>0</w:t>
      </w:r>
      <w:r w:rsidR="00891596">
        <w:rPr>
          <w:lang w:val="en-GB"/>
        </w:rPr>
        <w:t>93</w:t>
      </w:r>
      <w:r>
        <w:rPr>
          <w:lang w:val="en-GB"/>
        </w:rPr>
        <w:t>-2</w:t>
      </w:r>
      <w:r w:rsidR="00167334">
        <w:rPr>
          <w:lang w:val="en-GB"/>
        </w:rPr>
        <w:t>4</w:t>
      </w:r>
      <w:r>
        <w:rPr>
          <w:lang w:val="en-GB"/>
        </w:rPr>
        <w:t>/0</w:t>
      </w:r>
      <w:r w:rsidR="00891596">
        <w:rPr>
          <w:lang w:val="en-GB"/>
        </w:rPr>
        <w:t>6</w:t>
      </w:r>
      <w:r w:rsidR="003F0BEF">
        <w:rPr>
          <w:lang w:val="en-GB"/>
        </w:rPr>
        <w:tab/>
        <w:t xml:space="preserve">Moved by Councillor </w:t>
      </w:r>
      <w:r w:rsidR="00891596">
        <w:rPr>
          <w:lang w:val="en-GB"/>
        </w:rPr>
        <w:t>Fleming</w:t>
      </w:r>
      <w:r w:rsidR="003F0BEF">
        <w:rPr>
          <w:lang w:val="en-GB"/>
        </w:rPr>
        <w:t>, seconded by Councillor</w:t>
      </w:r>
      <w:r w:rsidR="009C03D7" w:rsidRPr="009C03D7">
        <w:rPr>
          <w:lang w:val="en-GB"/>
        </w:rPr>
        <w:t xml:space="preserve"> </w:t>
      </w:r>
      <w:r w:rsidR="007C50C0">
        <w:rPr>
          <w:lang w:val="en-GB"/>
        </w:rPr>
        <w:t>Schryer</w:t>
      </w:r>
      <w:r w:rsidR="00385119">
        <w:rPr>
          <w:lang w:val="en-GB"/>
        </w:rPr>
        <w:t>,</w:t>
      </w:r>
      <w:r w:rsidR="003F0BEF">
        <w:rPr>
          <w:lang w:val="en-GB"/>
        </w:rPr>
        <w:t xml:space="preserve"> to approve the </w:t>
      </w:r>
      <w:r w:rsidR="00893A6A">
        <w:rPr>
          <w:lang w:val="en-GB"/>
        </w:rPr>
        <w:t xml:space="preserve">minutes from the last regular Council meeting of </w:t>
      </w:r>
      <w:r w:rsidR="00891596">
        <w:rPr>
          <w:lang w:val="en-GB"/>
        </w:rPr>
        <w:t>May 7</w:t>
      </w:r>
      <w:r w:rsidR="00891596" w:rsidRPr="00891596">
        <w:rPr>
          <w:vertAlign w:val="superscript"/>
          <w:lang w:val="en-GB"/>
        </w:rPr>
        <w:t>th</w:t>
      </w:r>
      <w:r>
        <w:rPr>
          <w:lang w:val="en-GB"/>
        </w:rPr>
        <w:t>,</w:t>
      </w:r>
      <w:r w:rsidR="00E17452">
        <w:rPr>
          <w:lang w:val="en-GB"/>
        </w:rPr>
        <w:t xml:space="preserve"> </w:t>
      </w:r>
      <w:r w:rsidR="0082529E">
        <w:rPr>
          <w:lang w:val="en-GB"/>
        </w:rPr>
        <w:t>2024,</w:t>
      </w:r>
      <w:r w:rsidR="003F0BEF">
        <w:rPr>
          <w:lang w:val="en-GB"/>
        </w:rPr>
        <w:t xml:space="preserve"> as presented</w:t>
      </w:r>
      <w:r w:rsidR="00DD5E4D">
        <w:rPr>
          <w:lang w:val="en-GB"/>
        </w:rPr>
        <w:t>.</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The Mayor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5AA9F894" w14:textId="74E74D13" w:rsidR="007C50C0" w:rsidRPr="007C50C0" w:rsidRDefault="007C50C0" w:rsidP="007C50C0">
      <w:pPr>
        <w:tabs>
          <w:tab w:val="left" w:pos="-1440"/>
        </w:tabs>
        <w:ind w:left="2131" w:right="288"/>
        <w:jc w:val="both"/>
        <w:rPr>
          <w:i/>
          <w:iCs/>
          <w:lang w:val="en-CA"/>
        </w:rPr>
      </w:pPr>
      <w:bookmarkStart w:id="0" w:name="_Hlk110942862"/>
      <w:r>
        <w:tab/>
      </w:r>
      <w:r w:rsidRPr="007C50C0">
        <w:rPr>
          <w:i/>
          <w:iCs/>
          <w:lang w:val="en-CA"/>
        </w:rPr>
        <w:t xml:space="preserve">- </w:t>
      </w:r>
      <w:r w:rsidR="00D01722">
        <w:rPr>
          <w:i/>
          <w:iCs/>
          <w:lang w:val="en-CA"/>
        </w:rPr>
        <w:t>Brian Ranger</w:t>
      </w:r>
      <w:r w:rsidRPr="007C50C0">
        <w:rPr>
          <w:i/>
          <w:iCs/>
          <w:lang w:val="en-CA"/>
        </w:rPr>
        <w:t>:</w:t>
      </w:r>
    </w:p>
    <w:p w14:paraId="1235891B" w14:textId="6525FC1C" w:rsidR="007C50C0" w:rsidRDefault="007C50C0" w:rsidP="007C50C0">
      <w:pPr>
        <w:tabs>
          <w:tab w:val="left" w:pos="-1440"/>
        </w:tabs>
        <w:ind w:left="2131" w:right="288"/>
        <w:jc w:val="both"/>
        <w:rPr>
          <w:i/>
          <w:iCs/>
          <w:lang w:val="en-CA"/>
        </w:rPr>
      </w:pPr>
      <w:r w:rsidRPr="007C50C0">
        <w:rPr>
          <w:lang w:val="en-CA"/>
        </w:rPr>
        <w:tab/>
      </w:r>
      <w:r w:rsidRPr="007C50C0">
        <w:rPr>
          <w:i/>
          <w:iCs/>
          <w:lang w:val="en-CA"/>
        </w:rPr>
        <w:tab/>
      </w:r>
      <w:r w:rsidRPr="00846D63">
        <w:rPr>
          <w:i/>
          <w:iCs/>
          <w:lang w:val="en-CA"/>
        </w:rPr>
        <w:t>- question</w:t>
      </w:r>
      <w:r>
        <w:rPr>
          <w:i/>
          <w:iCs/>
          <w:lang w:val="en-CA"/>
        </w:rPr>
        <w:t xml:space="preserve">s regarding </w:t>
      </w:r>
      <w:r w:rsidR="00D01722">
        <w:rPr>
          <w:i/>
          <w:iCs/>
          <w:lang w:val="en-CA"/>
        </w:rPr>
        <w:t>Trailer ByLaw and storage fees;</w:t>
      </w:r>
    </w:p>
    <w:p w14:paraId="063D2431" w14:textId="77777777" w:rsidR="00F9041D" w:rsidRDefault="00F9041D" w:rsidP="007C50C0">
      <w:pPr>
        <w:tabs>
          <w:tab w:val="left" w:pos="-1440"/>
        </w:tabs>
        <w:ind w:left="2131" w:right="288"/>
        <w:jc w:val="both"/>
        <w:rPr>
          <w:lang w:val="en-CA"/>
        </w:rPr>
      </w:pPr>
    </w:p>
    <w:p w14:paraId="27996230" w14:textId="60F3FC2F" w:rsidR="007C50C0" w:rsidRDefault="007C50C0" w:rsidP="007C50C0">
      <w:pPr>
        <w:tabs>
          <w:tab w:val="left" w:pos="-1440"/>
        </w:tabs>
        <w:ind w:left="2131" w:right="288"/>
        <w:jc w:val="both"/>
        <w:rPr>
          <w:lang w:val="en-CA"/>
        </w:rPr>
      </w:pPr>
      <w:r>
        <w:rPr>
          <w:lang w:val="en-CA"/>
        </w:rPr>
        <w:t xml:space="preserve">The </w:t>
      </w:r>
      <w:r w:rsidR="00D01722">
        <w:rPr>
          <w:lang w:val="en-CA"/>
        </w:rPr>
        <w:t>Mayor responds that the Municipal Inspector will follow-up directly.</w:t>
      </w:r>
    </w:p>
    <w:p w14:paraId="0EC80602" w14:textId="77777777" w:rsidR="007D528B" w:rsidRDefault="007D528B" w:rsidP="007C50C0">
      <w:pPr>
        <w:tabs>
          <w:tab w:val="left" w:pos="-1440"/>
        </w:tabs>
        <w:ind w:left="2131" w:right="288"/>
        <w:jc w:val="both"/>
        <w:rPr>
          <w:i/>
          <w:iCs/>
          <w:lang w:val="en-CA"/>
        </w:rPr>
      </w:pPr>
    </w:p>
    <w:p w14:paraId="4E69118E" w14:textId="77777777" w:rsidR="00F9041D" w:rsidRPr="00846D63" w:rsidRDefault="00F9041D" w:rsidP="007C50C0">
      <w:pPr>
        <w:tabs>
          <w:tab w:val="left" w:pos="-1440"/>
        </w:tabs>
        <w:ind w:left="2131" w:right="288"/>
        <w:jc w:val="both"/>
        <w:rPr>
          <w:i/>
          <w:iCs/>
          <w:lang w:val="en-CA"/>
        </w:rPr>
      </w:pPr>
    </w:p>
    <w:p w14:paraId="2D135FE4" w14:textId="72DF776B" w:rsidR="001C3E30" w:rsidRPr="009C03D7" w:rsidRDefault="009C03D7" w:rsidP="001C3E30">
      <w:pPr>
        <w:tabs>
          <w:tab w:val="left" w:pos="-1440"/>
        </w:tabs>
        <w:ind w:left="2131" w:right="288"/>
        <w:jc w:val="both"/>
        <w:rPr>
          <w:i/>
          <w:iCs/>
        </w:rPr>
      </w:pPr>
      <w:r w:rsidRPr="009C03D7">
        <w:rPr>
          <w:i/>
          <w:iCs/>
        </w:rPr>
        <w:t xml:space="preserve">- </w:t>
      </w:r>
      <w:r w:rsidR="00D01722">
        <w:rPr>
          <w:i/>
          <w:iCs/>
        </w:rPr>
        <w:t>Ian &amp; Keah Johnson</w:t>
      </w:r>
      <w:r w:rsidRPr="009C03D7">
        <w:rPr>
          <w:i/>
          <w:iCs/>
        </w:rPr>
        <w:t>:</w:t>
      </w:r>
    </w:p>
    <w:p w14:paraId="6F8C6048" w14:textId="163D0F89" w:rsidR="006813F9" w:rsidRDefault="009C03D7" w:rsidP="00846D63">
      <w:pPr>
        <w:tabs>
          <w:tab w:val="left" w:pos="-1440"/>
        </w:tabs>
        <w:ind w:left="2880" w:right="288"/>
        <w:jc w:val="both"/>
        <w:rPr>
          <w:i/>
          <w:iCs/>
        </w:rPr>
      </w:pPr>
      <w:r w:rsidRPr="00846D63">
        <w:rPr>
          <w:i/>
          <w:iCs/>
        </w:rPr>
        <w:t xml:space="preserve">- </w:t>
      </w:r>
      <w:r w:rsidR="00D01722">
        <w:rPr>
          <w:i/>
          <w:iCs/>
        </w:rPr>
        <w:t>Previously sent a letter to Council regarding the options available for Sikorski Road;</w:t>
      </w:r>
    </w:p>
    <w:p w14:paraId="21196B1C" w14:textId="1CA02DAF" w:rsidR="00D01722" w:rsidRDefault="00D01722" w:rsidP="00846D63">
      <w:pPr>
        <w:tabs>
          <w:tab w:val="left" w:pos="-1440"/>
        </w:tabs>
        <w:ind w:left="2880" w:right="288"/>
        <w:jc w:val="both"/>
        <w:rPr>
          <w:i/>
          <w:iCs/>
        </w:rPr>
      </w:pPr>
      <w:r>
        <w:rPr>
          <w:i/>
          <w:iCs/>
        </w:rPr>
        <w:t>- concerns regarding damages to the embankment, snowplowing, speeding vehicles, congestion of parking near boat launch;</w:t>
      </w:r>
    </w:p>
    <w:p w14:paraId="0F685ADC" w14:textId="480FFF2C" w:rsidR="00D01722" w:rsidRDefault="00D01722" w:rsidP="00846D63">
      <w:pPr>
        <w:tabs>
          <w:tab w:val="left" w:pos="-1440"/>
        </w:tabs>
        <w:ind w:left="2880" w:right="288"/>
        <w:jc w:val="both"/>
        <w:rPr>
          <w:i/>
          <w:iCs/>
        </w:rPr>
      </w:pPr>
      <w:r>
        <w:rPr>
          <w:i/>
          <w:iCs/>
        </w:rPr>
        <w:t>- requesting either a full reconstruction of the retaining wall/embankment along the Sikorski Road or a closure of the road with access entryways from Louisa street;</w:t>
      </w:r>
    </w:p>
    <w:p w14:paraId="7681AF17" w14:textId="77777777" w:rsidR="00D01722" w:rsidRPr="00846D63" w:rsidRDefault="00D01722" w:rsidP="00846D63">
      <w:pPr>
        <w:tabs>
          <w:tab w:val="left" w:pos="-1440"/>
        </w:tabs>
        <w:ind w:left="2880" w:right="288"/>
        <w:jc w:val="both"/>
        <w:rPr>
          <w:i/>
          <w:iCs/>
        </w:rPr>
      </w:pPr>
    </w:p>
    <w:p w14:paraId="11686D3C" w14:textId="7D748F5E" w:rsidR="00846D63" w:rsidRDefault="007D528B" w:rsidP="00846D63">
      <w:pPr>
        <w:tabs>
          <w:tab w:val="left" w:pos="-1440"/>
        </w:tabs>
        <w:ind w:left="2131" w:right="288"/>
        <w:jc w:val="both"/>
      </w:pPr>
      <w:r>
        <w:t xml:space="preserve">The Mayor responds that </w:t>
      </w:r>
      <w:r w:rsidR="00D01722">
        <w:t>their concerns and requests will be considered.  That Council will consult with their professionals and legal teams</w:t>
      </w:r>
      <w:r w:rsidR="00404F33">
        <w:t xml:space="preserve"> prior to responding</w:t>
      </w:r>
      <w:r w:rsidR="00D01722">
        <w:t>.</w:t>
      </w:r>
    </w:p>
    <w:p w14:paraId="57953ACF" w14:textId="77777777" w:rsidR="00846D63" w:rsidRDefault="00846D63" w:rsidP="00846D63">
      <w:pPr>
        <w:tabs>
          <w:tab w:val="left" w:pos="-1440"/>
        </w:tabs>
        <w:ind w:right="288"/>
        <w:jc w:val="both"/>
      </w:pPr>
    </w:p>
    <w:p w14:paraId="0838A32D" w14:textId="77777777" w:rsidR="002F2711" w:rsidRDefault="002F2711" w:rsidP="009C03D7">
      <w:pPr>
        <w:tabs>
          <w:tab w:val="left" w:pos="-1440"/>
        </w:tabs>
        <w:ind w:left="2131" w:right="288"/>
        <w:jc w:val="both"/>
        <w:rPr>
          <w:i/>
          <w:iCs/>
        </w:rPr>
      </w:pPr>
    </w:p>
    <w:p w14:paraId="6A90A7F9" w14:textId="6B316585" w:rsidR="009C03D7" w:rsidRDefault="009C03D7" w:rsidP="009C03D7">
      <w:pPr>
        <w:tabs>
          <w:tab w:val="left" w:pos="-1440"/>
        </w:tabs>
        <w:ind w:left="2131" w:right="288"/>
        <w:jc w:val="both"/>
        <w:rPr>
          <w:i/>
          <w:iCs/>
        </w:rPr>
      </w:pPr>
      <w:r w:rsidRPr="009C03D7">
        <w:rPr>
          <w:i/>
          <w:iCs/>
        </w:rPr>
        <w:t xml:space="preserve">- </w:t>
      </w:r>
      <w:r w:rsidR="00D01722">
        <w:rPr>
          <w:i/>
          <w:iCs/>
        </w:rPr>
        <w:t>Noella Chaput-McGuire</w:t>
      </w:r>
      <w:r w:rsidR="0082529E">
        <w:rPr>
          <w:i/>
          <w:iCs/>
        </w:rPr>
        <w:t>:</w:t>
      </w:r>
    </w:p>
    <w:p w14:paraId="2BECCBE4" w14:textId="3BF54F6F" w:rsidR="007D528B" w:rsidRDefault="00846D63" w:rsidP="00D01722">
      <w:pPr>
        <w:tabs>
          <w:tab w:val="left" w:pos="-1440"/>
        </w:tabs>
        <w:ind w:left="2880" w:right="288"/>
        <w:jc w:val="both"/>
        <w:rPr>
          <w:i/>
          <w:iCs/>
          <w:lang w:val="en-CA"/>
        </w:rPr>
      </w:pPr>
      <w:r>
        <w:rPr>
          <w:i/>
          <w:iCs/>
        </w:rPr>
        <w:t xml:space="preserve">- </w:t>
      </w:r>
      <w:r w:rsidR="00D01722">
        <w:rPr>
          <w:i/>
          <w:iCs/>
        </w:rPr>
        <w:t>notifies Council that the private portion of Sikorski road continues to be blocked by the neighbors</w:t>
      </w:r>
      <w:r w:rsidR="007D528B">
        <w:rPr>
          <w:i/>
          <w:iCs/>
          <w:lang w:val="en-CA"/>
        </w:rPr>
        <w:t>;</w:t>
      </w:r>
    </w:p>
    <w:p w14:paraId="72565000" w14:textId="78A4CCAB" w:rsidR="00D01722" w:rsidRDefault="00D01722" w:rsidP="00D01722">
      <w:pPr>
        <w:tabs>
          <w:tab w:val="left" w:pos="-1440"/>
        </w:tabs>
        <w:ind w:left="2880" w:right="288"/>
        <w:jc w:val="both"/>
        <w:rPr>
          <w:i/>
          <w:iCs/>
          <w:lang w:val="en-CA"/>
        </w:rPr>
      </w:pPr>
      <w:r>
        <w:rPr>
          <w:i/>
          <w:iCs/>
          <w:lang w:val="en-CA"/>
        </w:rPr>
        <w:t>- unable to access property for lawn maintenance and roof repairs;</w:t>
      </w:r>
    </w:p>
    <w:p w14:paraId="4D48DDA8" w14:textId="052E4CB4" w:rsidR="00D01722" w:rsidRDefault="00D01722" w:rsidP="00D01722">
      <w:pPr>
        <w:tabs>
          <w:tab w:val="left" w:pos="-1440"/>
        </w:tabs>
        <w:ind w:left="2880" w:right="288"/>
        <w:jc w:val="both"/>
        <w:rPr>
          <w:i/>
          <w:iCs/>
          <w:lang w:val="en-CA"/>
        </w:rPr>
      </w:pPr>
      <w:r>
        <w:rPr>
          <w:i/>
          <w:iCs/>
          <w:lang w:val="en-CA"/>
        </w:rPr>
        <w:t>- concerns with safety and emergency services access;</w:t>
      </w:r>
    </w:p>
    <w:p w14:paraId="435AEEEA" w14:textId="76B3CCD6" w:rsidR="007D528B" w:rsidRDefault="007D528B" w:rsidP="007D528B">
      <w:pPr>
        <w:tabs>
          <w:tab w:val="left" w:pos="-1440"/>
        </w:tabs>
        <w:ind w:right="288"/>
        <w:jc w:val="both"/>
        <w:rPr>
          <w:lang w:val="en-CA"/>
        </w:rPr>
      </w:pPr>
      <w:r>
        <w:rPr>
          <w:i/>
          <w:iCs/>
          <w:lang w:val="en-CA"/>
        </w:rPr>
        <w:tab/>
      </w:r>
      <w:r>
        <w:rPr>
          <w:i/>
          <w:iCs/>
          <w:lang w:val="en-CA"/>
        </w:rPr>
        <w:tab/>
      </w:r>
      <w:r>
        <w:rPr>
          <w:i/>
          <w:iCs/>
          <w:lang w:val="en-CA"/>
        </w:rPr>
        <w:tab/>
      </w:r>
    </w:p>
    <w:p w14:paraId="7189429F" w14:textId="7DAA3033" w:rsidR="00D01722" w:rsidRDefault="00D01722" w:rsidP="00D01722">
      <w:pPr>
        <w:tabs>
          <w:tab w:val="left" w:pos="-1440"/>
        </w:tabs>
        <w:ind w:left="2131" w:right="288"/>
        <w:jc w:val="both"/>
        <w:rPr>
          <w:lang w:val="en-CA"/>
        </w:rPr>
      </w:pPr>
      <w:r>
        <w:rPr>
          <w:lang w:val="en-CA"/>
        </w:rPr>
        <w:t>The Mayor thanks for the update on this civil matter.</w:t>
      </w:r>
    </w:p>
    <w:p w14:paraId="26049E42" w14:textId="77777777" w:rsidR="00D01722" w:rsidRDefault="00D01722" w:rsidP="00D01722">
      <w:pPr>
        <w:tabs>
          <w:tab w:val="left" w:pos="-1440"/>
        </w:tabs>
        <w:ind w:left="2131" w:right="288"/>
        <w:jc w:val="both"/>
        <w:rPr>
          <w:lang w:val="en-CA"/>
        </w:rPr>
      </w:pPr>
    </w:p>
    <w:p w14:paraId="32F54EAE" w14:textId="2D9AABAA" w:rsidR="00F23343" w:rsidRDefault="007D528B" w:rsidP="00D01722">
      <w:pPr>
        <w:tabs>
          <w:tab w:val="left" w:pos="-1440"/>
        </w:tabs>
        <w:ind w:left="2131" w:right="288"/>
        <w:jc w:val="both"/>
        <w:rPr>
          <w:lang w:val="en-CA"/>
        </w:rPr>
      </w:pPr>
      <w:r>
        <w:rPr>
          <w:lang w:val="en-CA"/>
        </w:rPr>
        <w:tab/>
      </w:r>
    </w:p>
    <w:p w14:paraId="760AB779" w14:textId="26AD5B1A" w:rsidR="001C3E30" w:rsidRPr="005064C5" w:rsidRDefault="009C03D7" w:rsidP="001C3E30">
      <w:pPr>
        <w:tabs>
          <w:tab w:val="left" w:pos="-1440"/>
        </w:tabs>
        <w:ind w:left="2131" w:right="288"/>
        <w:jc w:val="both"/>
        <w:rPr>
          <w:lang w:val="en-CA"/>
        </w:rPr>
      </w:pPr>
      <w:r w:rsidRPr="005064C5">
        <w:rPr>
          <w:lang w:val="en-CA"/>
        </w:rPr>
        <w:t xml:space="preserve"> </w:t>
      </w:r>
    </w:p>
    <w:bookmarkEnd w:id="0"/>
    <w:p w14:paraId="294A5C16" w14:textId="1C0AA6A6" w:rsidR="00DA28D1" w:rsidRPr="00F23343" w:rsidRDefault="00F47EC3" w:rsidP="006B2C71">
      <w:pPr>
        <w:widowControl/>
        <w:autoSpaceDE/>
        <w:autoSpaceDN/>
        <w:adjustRightInd/>
        <w:ind w:right="288"/>
        <w:rPr>
          <w:b/>
          <w:bCs/>
          <w:u w:val="single"/>
          <w:lang w:val="en-CA"/>
        </w:rPr>
      </w:pPr>
      <w:r w:rsidRPr="005064C5">
        <w:rPr>
          <w:b/>
          <w:bCs/>
          <w:lang w:val="en-CA"/>
        </w:rPr>
        <w:tab/>
      </w:r>
      <w:r w:rsidRPr="005064C5">
        <w:rPr>
          <w:b/>
          <w:bCs/>
          <w:lang w:val="en-CA"/>
        </w:rPr>
        <w:tab/>
      </w:r>
      <w:r w:rsidRPr="005064C5">
        <w:rPr>
          <w:b/>
          <w:bCs/>
          <w:lang w:val="en-CA"/>
        </w:rPr>
        <w:tab/>
      </w:r>
      <w:r w:rsidR="003F0BEF" w:rsidRPr="00F23343">
        <w:rPr>
          <w:b/>
          <w:bCs/>
          <w:lang w:val="en-CA"/>
        </w:rPr>
        <w:t>9</w:t>
      </w:r>
      <w:r w:rsidR="00FA4952" w:rsidRPr="00F23343">
        <w:rPr>
          <w:b/>
          <w:bCs/>
          <w:lang w:val="en-CA"/>
        </w:rPr>
        <w:t>.</w:t>
      </w:r>
      <w:r w:rsidR="00FA4952" w:rsidRPr="00F23343">
        <w:rPr>
          <w:b/>
          <w:bCs/>
          <w:lang w:val="en-CA"/>
        </w:rPr>
        <w:tab/>
      </w:r>
      <w:r w:rsidR="00FA4952" w:rsidRPr="00F23343">
        <w:rPr>
          <w:b/>
          <w:bCs/>
          <w:u w:val="single"/>
          <w:lang w:val="en-CA"/>
        </w:rPr>
        <w:t>Correspondence</w:t>
      </w:r>
    </w:p>
    <w:p w14:paraId="69246EC9" w14:textId="77777777" w:rsidR="00046D67" w:rsidRPr="00F23343" w:rsidRDefault="00046D67" w:rsidP="00046D67">
      <w:pPr>
        <w:pStyle w:val="ListParagraph"/>
        <w:widowControl/>
        <w:autoSpaceDE/>
        <w:autoSpaceDN/>
        <w:adjustRightInd/>
        <w:ind w:left="2520" w:right="288"/>
        <w:jc w:val="both"/>
        <w:rPr>
          <w:bCs/>
          <w:i/>
          <w:iCs/>
          <w:sz w:val="12"/>
          <w:szCs w:val="12"/>
          <w:lang w:val="en-CA"/>
        </w:rPr>
      </w:pPr>
    </w:p>
    <w:p w14:paraId="6B096692" w14:textId="3A680607" w:rsidR="00392355" w:rsidRPr="00D01722" w:rsidRDefault="00D01722" w:rsidP="00D01722">
      <w:pPr>
        <w:widowControl/>
        <w:autoSpaceDE/>
        <w:autoSpaceDN/>
        <w:adjustRightInd/>
        <w:ind w:right="288"/>
      </w:pPr>
      <w:r>
        <w:rPr>
          <w:b/>
          <w:bCs/>
        </w:rPr>
        <w:tab/>
      </w:r>
      <w:r>
        <w:rPr>
          <w:b/>
          <w:bCs/>
        </w:rPr>
        <w:tab/>
      </w:r>
      <w:r>
        <w:rPr>
          <w:b/>
          <w:bCs/>
        </w:rPr>
        <w:tab/>
      </w:r>
      <w:r w:rsidRPr="00D01722">
        <w:t>None.</w:t>
      </w:r>
    </w:p>
    <w:p w14:paraId="1E2DCA64" w14:textId="77777777" w:rsidR="00D01722" w:rsidRDefault="00D01722" w:rsidP="00D01722">
      <w:pPr>
        <w:widowControl/>
        <w:autoSpaceDE/>
        <w:autoSpaceDN/>
        <w:adjustRightInd/>
        <w:ind w:right="288"/>
        <w:rPr>
          <w:b/>
          <w:bCs/>
        </w:rPr>
      </w:pPr>
    </w:p>
    <w:p w14:paraId="1BA84800" w14:textId="77777777" w:rsidR="00D87ACE" w:rsidRDefault="00D87ACE" w:rsidP="00F80E31">
      <w:pPr>
        <w:widowControl/>
        <w:autoSpaceDE/>
        <w:autoSpaceDN/>
        <w:adjustRightInd/>
        <w:ind w:left="2160" w:right="288"/>
        <w:rPr>
          <w:b/>
          <w:bCs/>
        </w:rPr>
      </w:pPr>
    </w:p>
    <w:p w14:paraId="0EFD1776" w14:textId="6818C432"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59376881" w:rsidR="00F80E31" w:rsidRDefault="00F80E31" w:rsidP="00F80E31">
      <w:pPr>
        <w:ind w:left="2160" w:right="288"/>
        <w:jc w:val="both"/>
        <w:rPr>
          <w:bCs/>
        </w:rPr>
      </w:pPr>
      <w:r>
        <w:rPr>
          <w:bCs/>
        </w:rPr>
        <w:t>Councillor Mc</w:t>
      </w:r>
      <w:r w:rsidR="00392355">
        <w:rPr>
          <w:bCs/>
        </w:rPr>
        <w:t>G</w:t>
      </w:r>
      <w:r>
        <w:rPr>
          <w:bCs/>
        </w:rPr>
        <w:t xml:space="preserve">uire, Chair of Land-use, Urbanism and By-Laws committee, gives a verbal report.  </w:t>
      </w:r>
    </w:p>
    <w:p w14:paraId="0D8A57E7" w14:textId="77777777" w:rsidR="00083E2F" w:rsidRDefault="00083E2F" w:rsidP="00083E2F">
      <w:pPr>
        <w:ind w:right="288"/>
        <w:jc w:val="both"/>
        <w:rPr>
          <w:bCs/>
        </w:rPr>
      </w:pPr>
    </w:p>
    <w:p w14:paraId="5918A6AC" w14:textId="77777777" w:rsidR="008C1F6F" w:rsidRPr="00083E2F" w:rsidRDefault="008C1F6F" w:rsidP="00083E2F">
      <w:pPr>
        <w:ind w:right="288"/>
        <w:rPr>
          <w:bCs/>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r>
        <w:rPr>
          <w:bCs/>
        </w:rPr>
        <w:t xml:space="preserve">Councillor Schryer, Chair of the Public Works committee, gives a verbal report.  </w:t>
      </w:r>
    </w:p>
    <w:p w14:paraId="7AC5FC52" w14:textId="77777777" w:rsidR="00632B78" w:rsidRDefault="00632B78" w:rsidP="00F80E31">
      <w:pPr>
        <w:ind w:left="2160" w:right="288"/>
        <w:jc w:val="both"/>
        <w:rPr>
          <w:bCs/>
        </w:rPr>
      </w:pPr>
    </w:p>
    <w:p w14:paraId="2536CE75" w14:textId="7D6D43B0" w:rsidR="002616E8" w:rsidRDefault="00850527" w:rsidP="008C1F6F">
      <w:pPr>
        <w:ind w:right="288"/>
        <w:jc w:val="both"/>
        <w:rPr>
          <w:bCs/>
        </w:rPr>
      </w:pPr>
      <w:bookmarkStart w:id="1" w:name="_Hlk164758363"/>
      <w:r w:rsidRPr="00850527">
        <w:rPr>
          <w:bCs/>
        </w:rPr>
        <w:t>0</w:t>
      </w:r>
      <w:r w:rsidR="00A44904">
        <w:rPr>
          <w:bCs/>
        </w:rPr>
        <w:t>94</w:t>
      </w:r>
      <w:r w:rsidRPr="00850527">
        <w:rPr>
          <w:bCs/>
        </w:rPr>
        <w:t>-24/0</w:t>
      </w:r>
      <w:r w:rsidR="00A44904">
        <w:rPr>
          <w:bCs/>
        </w:rPr>
        <w:t>6</w:t>
      </w:r>
      <w:r w:rsidRPr="00850527">
        <w:rPr>
          <w:bCs/>
        </w:rPr>
        <w:t xml:space="preserve"> </w:t>
      </w:r>
      <w:r>
        <w:rPr>
          <w:bCs/>
        </w:rPr>
        <w:tab/>
      </w:r>
      <w:r>
        <w:rPr>
          <w:bCs/>
        </w:rPr>
        <w:tab/>
      </w:r>
      <w:r w:rsidR="00A44904">
        <w:rPr>
          <w:bCs/>
          <w:i/>
          <w:iCs/>
          <w:u w:val="single"/>
        </w:rPr>
        <w:t>Speed bumps</w:t>
      </w:r>
    </w:p>
    <w:p w14:paraId="6CE9EBDC" w14:textId="2FBAB401" w:rsidR="002F2711" w:rsidRDefault="002F2711" w:rsidP="002F2711">
      <w:pPr>
        <w:ind w:left="2160" w:right="288"/>
        <w:jc w:val="both"/>
        <w:rPr>
          <w:bCs/>
        </w:rPr>
      </w:pPr>
      <w:r>
        <w:rPr>
          <w:bCs/>
        </w:rPr>
        <w:t xml:space="preserve">Moved by Councillor </w:t>
      </w:r>
      <w:r w:rsidR="00A44904">
        <w:rPr>
          <w:bCs/>
        </w:rPr>
        <w:t>Fleming</w:t>
      </w:r>
      <w:r>
        <w:rPr>
          <w:bCs/>
        </w:rPr>
        <w:t xml:space="preserve">, seconded by Councillor </w:t>
      </w:r>
      <w:r w:rsidR="00A44904">
        <w:rPr>
          <w:bCs/>
        </w:rPr>
        <w:t>Chafe</w:t>
      </w:r>
      <w:r>
        <w:rPr>
          <w:bCs/>
        </w:rPr>
        <w:t xml:space="preserve">, to approve </w:t>
      </w:r>
      <w:r w:rsidR="00A44904">
        <w:rPr>
          <w:bCs/>
        </w:rPr>
        <w:t>the purchase of four (4) speed bump, with installation locations to be determined at a later date,</w:t>
      </w:r>
      <w:r w:rsidR="00037346">
        <w:rPr>
          <w:bCs/>
        </w:rPr>
        <w:t xml:space="preserve"> </w:t>
      </w:r>
      <w:r>
        <w:rPr>
          <w:bCs/>
        </w:rPr>
        <w:t xml:space="preserve">and to </w:t>
      </w:r>
      <w:r w:rsidR="00A44904">
        <w:rPr>
          <w:bCs/>
        </w:rPr>
        <w:t>request that</w:t>
      </w:r>
      <w:r>
        <w:rPr>
          <w:bCs/>
        </w:rPr>
        <w:t xml:space="preserve"> the Director General </w:t>
      </w:r>
      <w:r w:rsidR="00A44904">
        <w:rPr>
          <w:bCs/>
        </w:rPr>
        <w:t>send letters to affected local residents for their input.</w:t>
      </w:r>
    </w:p>
    <w:p w14:paraId="5435D06E" w14:textId="17F842C2" w:rsidR="002F2711" w:rsidRDefault="002F2711" w:rsidP="002F2711">
      <w:pPr>
        <w:ind w:left="2160" w:right="288"/>
        <w:jc w:val="center"/>
        <w:rPr>
          <w:bCs/>
        </w:rPr>
      </w:pPr>
      <w:r>
        <w:rPr>
          <w:bCs/>
        </w:rPr>
        <w:t>Adopted</w:t>
      </w:r>
    </w:p>
    <w:bookmarkEnd w:id="1"/>
    <w:p w14:paraId="75102130" w14:textId="77777777" w:rsidR="00A44904" w:rsidRDefault="00A44904" w:rsidP="00F80E31">
      <w:pPr>
        <w:spacing w:after="120"/>
        <w:ind w:left="2160" w:right="288" w:hanging="1440"/>
        <w:jc w:val="both"/>
        <w:rPr>
          <w:b/>
          <w:lang w:val="en-CA"/>
        </w:rPr>
      </w:pPr>
    </w:p>
    <w:p w14:paraId="5BFF0540" w14:textId="28984808"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06D616D1" w:rsidR="00F80E31" w:rsidRDefault="00F80E31" w:rsidP="00F80E31">
      <w:pPr>
        <w:ind w:left="2160" w:right="288"/>
        <w:jc w:val="both"/>
        <w:rPr>
          <w:bCs/>
        </w:rPr>
      </w:pPr>
      <w:r>
        <w:rPr>
          <w:bCs/>
        </w:rPr>
        <w:t xml:space="preserve">Councillor Chafe, Chair of the Community, Culture &amp; Recreation committee, gives a verbal report.  </w:t>
      </w:r>
    </w:p>
    <w:p w14:paraId="2FF52774" w14:textId="77777777" w:rsidR="00A44904" w:rsidRDefault="00A44904" w:rsidP="00A44904">
      <w:pPr>
        <w:ind w:right="288"/>
        <w:jc w:val="both"/>
        <w:rPr>
          <w:bCs/>
        </w:rPr>
      </w:pPr>
    </w:p>
    <w:p w14:paraId="2C76680D" w14:textId="786F2BC6" w:rsidR="00A44904" w:rsidRDefault="00A44904" w:rsidP="00A44904">
      <w:pPr>
        <w:ind w:right="288"/>
        <w:jc w:val="both"/>
        <w:rPr>
          <w:bCs/>
        </w:rPr>
      </w:pPr>
      <w:r>
        <w:rPr>
          <w:bCs/>
        </w:rPr>
        <w:t>095-24/06</w:t>
      </w:r>
      <w:r>
        <w:rPr>
          <w:bCs/>
        </w:rPr>
        <w:tab/>
      </w:r>
      <w:r>
        <w:rPr>
          <w:bCs/>
        </w:rPr>
        <w:tab/>
      </w:r>
      <w:r w:rsidRPr="00A44904">
        <w:rPr>
          <w:bCs/>
          <w:i/>
          <w:iCs/>
          <w:u w:val="single"/>
        </w:rPr>
        <w:t>Donation – Robert Chartrand Memorial Fund</w:t>
      </w:r>
    </w:p>
    <w:p w14:paraId="03A405D0" w14:textId="451F8EBF" w:rsidR="00A44904" w:rsidRDefault="00A44904" w:rsidP="00A44904">
      <w:pPr>
        <w:ind w:left="2160" w:right="288"/>
        <w:jc w:val="both"/>
        <w:rPr>
          <w:bCs/>
        </w:rPr>
      </w:pPr>
      <w:r>
        <w:rPr>
          <w:bCs/>
        </w:rPr>
        <w:t>Moved by Councillor Chafe, seconded by Councillor McGuire, to approve the in-kind donation as well as a cash donation of $1,000 to the Robert Chartrand Memorial Fund, as discussed.</w:t>
      </w:r>
    </w:p>
    <w:p w14:paraId="2B12B5A1" w14:textId="25095258" w:rsidR="00164A1F" w:rsidRDefault="00A44904" w:rsidP="00A44904">
      <w:pPr>
        <w:ind w:left="1440" w:right="288" w:firstLine="720"/>
        <w:jc w:val="center"/>
        <w:rPr>
          <w:bCs/>
        </w:rPr>
      </w:pPr>
      <w:r>
        <w:rPr>
          <w:bCs/>
        </w:rPr>
        <w:t>Adopted</w:t>
      </w:r>
    </w:p>
    <w:p w14:paraId="4FF24E5E" w14:textId="6D650FB7" w:rsidR="00F80E31" w:rsidRDefault="00F80E31" w:rsidP="00F80E31">
      <w:pPr>
        <w:ind w:right="288"/>
        <w:rPr>
          <w:bCs/>
        </w:rPr>
      </w:pPr>
      <w:r>
        <w:rPr>
          <w:bCs/>
        </w:rPr>
        <w:tab/>
      </w:r>
      <w:r>
        <w:rPr>
          <w:bCs/>
        </w:rPr>
        <w:tab/>
      </w:r>
      <w:r>
        <w:rPr>
          <w:bCs/>
        </w:rPr>
        <w:tab/>
      </w: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4462B00B" w14:textId="19087F33" w:rsidR="00A44904" w:rsidRDefault="00F80E31" w:rsidP="00A44904">
      <w:pPr>
        <w:ind w:left="2160" w:right="288"/>
        <w:jc w:val="both"/>
        <w:rPr>
          <w:bCs/>
        </w:rPr>
      </w:pPr>
      <w:r>
        <w:rPr>
          <w:bCs/>
        </w:rPr>
        <w:t xml:space="preserve">Councillor Sallafranque, Chair of the Revitalization committee, gives a verbal report.  </w:t>
      </w:r>
    </w:p>
    <w:p w14:paraId="39C8ECCB" w14:textId="77777777" w:rsidR="00A44904" w:rsidRDefault="00A44904" w:rsidP="00A44904">
      <w:pPr>
        <w:ind w:right="288"/>
        <w:jc w:val="both"/>
        <w:rPr>
          <w:bCs/>
        </w:rPr>
      </w:pPr>
    </w:p>
    <w:p w14:paraId="574EFEBF" w14:textId="71F1C37C" w:rsidR="00A44904" w:rsidRDefault="00A44904" w:rsidP="00A44904">
      <w:pPr>
        <w:ind w:right="288"/>
        <w:jc w:val="both"/>
        <w:rPr>
          <w:bCs/>
        </w:rPr>
      </w:pPr>
      <w:r>
        <w:rPr>
          <w:bCs/>
        </w:rPr>
        <w:t>096-24/0</w:t>
      </w:r>
      <w:bookmarkStart w:id="2" w:name="_Hlk164758741"/>
      <w:r>
        <w:rPr>
          <w:bCs/>
        </w:rPr>
        <w:t>6</w:t>
      </w:r>
      <w:r>
        <w:rPr>
          <w:bCs/>
        </w:rPr>
        <w:tab/>
      </w:r>
      <w:r>
        <w:rPr>
          <w:bCs/>
        </w:rPr>
        <w:tab/>
      </w:r>
      <w:r>
        <w:rPr>
          <w:bCs/>
          <w:i/>
          <w:iCs/>
          <w:u w:val="single"/>
        </w:rPr>
        <w:t>Centennial Park drainage and preparation -</w:t>
      </w:r>
      <w:r w:rsidRPr="002F2711">
        <w:rPr>
          <w:bCs/>
          <w:i/>
          <w:iCs/>
          <w:u w:val="single"/>
        </w:rPr>
        <w:t xml:space="preserve"> 2024-ALLU-00</w:t>
      </w:r>
      <w:r>
        <w:rPr>
          <w:bCs/>
          <w:i/>
          <w:iCs/>
          <w:u w:val="single"/>
        </w:rPr>
        <w:t>5</w:t>
      </w:r>
    </w:p>
    <w:p w14:paraId="0C8FC719" w14:textId="1ED4BEE2" w:rsidR="00A44904" w:rsidRDefault="00A44904" w:rsidP="00A44904">
      <w:pPr>
        <w:ind w:left="2160" w:right="288"/>
        <w:jc w:val="both"/>
        <w:rPr>
          <w:bCs/>
        </w:rPr>
      </w:pPr>
      <w:r>
        <w:rPr>
          <w:bCs/>
        </w:rPr>
        <w:t>The following bids were received for the tender 2024-ALLU-005, by invitation, for the required drainage and preparation work at the Centennial Park; the following bids were received:</w:t>
      </w:r>
    </w:p>
    <w:p w14:paraId="35F98E23" w14:textId="77777777" w:rsidR="00404F33" w:rsidRDefault="00A44904" w:rsidP="00A44904">
      <w:pPr>
        <w:ind w:right="288"/>
        <w:jc w:val="both"/>
        <w:rPr>
          <w:bCs/>
        </w:rPr>
      </w:pPr>
      <w:r>
        <w:rPr>
          <w:bCs/>
        </w:rPr>
        <w:tab/>
      </w:r>
      <w:r>
        <w:rPr>
          <w:bCs/>
        </w:rPr>
        <w:tab/>
      </w:r>
      <w:r>
        <w:rPr>
          <w:bCs/>
        </w:rPr>
        <w:tab/>
      </w:r>
      <w:r>
        <w:rPr>
          <w:bCs/>
        </w:rPr>
        <w:tab/>
      </w:r>
      <w:r>
        <w:rPr>
          <w:bCs/>
        </w:rPr>
        <w:tab/>
      </w:r>
    </w:p>
    <w:p w14:paraId="3258C042" w14:textId="77777777" w:rsidR="00404F33" w:rsidRDefault="00404F33" w:rsidP="00A44904">
      <w:pPr>
        <w:ind w:right="288"/>
        <w:jc w:val="both"/>
        <w:rPr>
          <w:bCs/>
        </w:rPr>
      </w:pPr>
    </w:p>
    <w:p w14:paraId="02D5B82B" w14:textId="41CEB73F" w:rsidR="00A44904" w:rsidRPr="00D5506B" w:rsidRDefault="00A44904" w:rsidP="00404F33">
      <w:pPr>
        <w:ind w:left="2880" w:right="288" w:firstLine="720"/>
        <w:jc w:val="both"/>
        <w:rPr>
          <w:bCs/>
          <w:i/>
          <w:iCs/>
        </w:rPr>
      </w:pPr>
      <w:r w:rsidRPr="00D5506B">
        <w:rPr>
          <w:bCs/>
          <w:i/>
          <w:iCs/>
        </w:rPr>
        <w:lastRenderedPageBreak/>
        <w:t>Contractor:</w:t>
      </w:r>
      <w:r w:rsidRPr="00D5506B">
        <w:rPr>
          <w:bCs/>
          <w:i/>
          <w:iCs/>
        </w:rPr>
        <w:tab/>
      </w:r>
      <w:r w:rsidRPr="00D5506B">
        <w:rPr>
          <w:bCs/>
          <w:i/>
          <w:iCs/>
        </w:rPr>
        <w:tab/>
      </w:r>
      <w:r w:rsidRPr="00D5506B">
        <w:rPr>
          <w:bCs/>
          <w:i/>
          <w:iCs/>
        </w:rPr>
        <w:tab/>
        <w:t>Price</w:t>
      </w:r>
      <w:r>
        <w:rPr>
          <w:bCs/>
          <w:i/>
          <w:iCs/>
        </w:rPr>
        <w:t>:</w:t>
      </w:r>
    </w:p>
    <w:p w14:paraId="5C06F1EE" w14:textId="0FB42B8F" w:rsidR="00A44904" w:rsidRPr="00BE2402" w:rsidRDefault="00A44904" w:rsidP="00A44904">
      <w:pPr>
        <w:ind w:right="288"/>
        <w:jc w:val="both"/>
        <w:rPr>
          <w:bCs/>
          <w:lang w:val="en-CA"/>
        </w:rPr>
      </w:pPr>
      <w:r>
        <w:rPr>
          <w:bCs/>
        </w:rPr>
        <w:tab/>
      </w:r>
      <w:r>
        <w:rPr>
          <w:bCs/>
        </w:rPr>
        <w:tab/>
      </w:r>
      <w:r>
        <w:rPr>
          <w:bCs/>
        </w:rPr>
        <w:tab/>
      </w:r>
      <w:r>
        <w:rPr>
          <w:bCs/>
        </w:rPr>
        <w:tab/>
      </w:r>
      <w:r>
        <w:rPr>
          <w:bCs/>
        </w:rPr>
        <w:tab/>
      </w:r>
      <w:r>
        <w:rPr>
          <w:bCs/>
          <w:lang w:val="en-CA"/>
        </w:rPr>
        <w:t>Entreprises JWK</w:t>
      </w:r>
      <w:r w:rsidRPr="001506FF">
        <w:rPr>
          <w:bCs/>
          <w:lang w:val="en-CA"/>
        </w:rPr>
        <w:tab/>
      </w:r>
      <w:r w:rsidRPr="001506FF">
        <w:rPr>
          <w:bCs/>
          <w:lang w:val="en-CA"/>
        </w:rPr>
        <w:tab/>
      </w:r>
      <w:r w:rsidRPr="00BE2402">
        <w:rPr>
          <w:bCs/>
          <w:lang w:val="en-CA"/>
        </w:rPr>
        <w:t xml:space="preserve">$ </w:t>
      </w:r>
      <w:r w:rsidR="00BE2402" w:rsidRPr="00BE2402">
        <w:rPr>
          <w:bCs/>
          <w:lang w:val="en-CA"/>
        </w:rPr>
        <w:t>151,628.14</w:t>
      </w:r>
    </w:p>
    <w:p w14:paraId="117C2D07" w14:textId="236BA0DE" w:rsidR="00A44904" w:rsidRDefault="00A44904" w:rsidP="00A44904">
      <w:pPr>
        <w:ind w:right="288"/>
        <w:jc w:val="both"/>
        <w:rPr>
          <w:bCs/>
          <w:lang w:val="en-CA"/>
        </w:rPr>
      </w:pPr>
      <w:r w:rsidRPr="00BE2402">
        <w:rPr>
          <w:bCs/>
          <w:lang w:val="en-CA"/>
        </w:rPr>
        <w:tab/>
      </w:r>
      <w:r w:rsidRPr="00BE2402">
        <w:rPr>
          <w:bCs/>
          <w:lang w:val="en-CA"/>
        </w:rPr>
        <w:tab/>
      </w:r>
      <w:r w:rsidRPr="00BE2402">
        <w:rPr>
          <w:bCs/>
          <w:lang w:val="en-CA"/>
        </w:rPr>
        <w:tab/>
      </w:r>
      <w:r w:rsidRPr="00BE2402">
        <w:rPr>
          <w:bCs/>
          <w:lang w:val="en-CA"/>
        </w:rPr>
        <w:tab/>
      </w:r>
      <w:r w:rsidRPr="00BE2402">
        <w:rPr>
          <w:bCs/>
          <w:lang w:val="en-CA"/>
        </w:rPr>
        <w:tab/>
        <w:t>M. Kidd &amp; Sons</w:t>
      </w:r>
      <w:r w:rsidRPr="00BE2402">
        <w:rPr>
          <w:bCs/>
          <w:lang w:val="en-CA"/>
        </w:rPr>
        <w:tab/>
      </w:r>
      <w:r w:rsidRPr="00BE2402">
        <w:rPr>
          <w:bCs/>
          <w:lang w:val="en-CA"/>
        </w:rPr>
        <w:tab/>
        <w:t xml:space="preserve">$ </w:t>
      </w:r>
      <w:r w:rsidR="00BE2402" w:rsidRPr="00BE2402">
        <w:rPr>
          <w:bCs/>
          <w:lang w:val="en-CA"/>
        </w:rPr>
        <w:t>121</w:t>
      </w:r>
      <w:r w:rsidR="00BE2402">
        <w:rPr>
          <w:bCs/>
          <w:lang w:val="en-CA"/>
        </w:rPr>
        <w:t>,938.43</w:t>
      </w:r>
    </w:p>
    <w:p w14:paraId="63D82FCC" w14:textId="342F32DD" w:rsidR="00A44904" w:rsidRPr="00037346" w:rsidRDefault="00A44904" w:rsidP="00A44904">
      <w:pPr>
        <w:ind w:right="288"/>
        <w:jc w:val="both"/>
        <w:rPr>
          <w:bCs/>
          <w:lang w:val="en-CA"/>
        </w:rPr>
      </w:pPr>
      <w:r>
        <w:rPr>
          <w:bCs/>
          <w:lang w:val="en-CA"/>
        </w:rPr>
        <w:tab/>
      </w:r>
      <w:r>
        <w:rPr>
          <w:bCs/>
          <w:lang w:val="en-CA"/>
        </w:rPr>
        <w:tab/>
      </w:r>
      <w:r>
        <w:rPr>
          <w:bCs/>
          <w:lang w:val="en-CA"/>
        </w:rPr>
        <w:tab/>
      </w:r>
      <w:r>
        <w:rPr>
          <w:bCs/>
          <w:lang w:val="en-CA"/>
        </w:rPr>
        <w:tab/>
      </w:r>
      <w:r>
        <w:rPr>
          <w:bCs/>
          <w:lang w:val="en-CA"/>
        </w:rPr>
        <w:tab/>
      </w:r>
    </w:p>
    <w:p w14:paraId="77AE7F2C" w14:textId="59FAF383" w:rsidR="00A44904" w:rsidRDefault="00A44904" w:rsidP="00A44904">
      <w:pPr>
        <w:ind w:left="2160" w:right="288"/>
        <w:jc w:val="both"/>
        <w:rPr>
          <w:bCs/>
        </w:rPr>
      </w:pPr>
      <w:r>
        <w:rPr>
          <w:bCs/>
        </w:rPr>
        <w:t>Moved by Councillor Sallafranque, seconded by Councillor Adam, to approve and accept the lowest conforming bid as submitted by M. Kidd &amp; Sons, and to authorize the Director General to execute the contract.</w:t>
      </w:r>
    </w:p>
    <w:p w14:paraId="7C51A18F" w14:textId="77777777" w:rsidR="00A44904" w:rsidRDefault="00A44904" w:rsidP="00A44904">
      <w:pPr>
        <w:ind w:left="2160" w:right="288"/>
        <w:jc w:val="center"/>
        <w:rPr>
          <w:bCs/>
        </w:rPr>
      </w:pPr>
      <w:r>
        <w:rPr>
          <w:bCs/>
        </w:rPr>
        <w:t>Adopted</w:t>
      </w:r>
    </w:p>
    <w:bookmarkEnd w:id="2"/>
    <w:p w14:paraId="30E85437" w14:textId="62AFDE69" w:rsidR="00A44904" w:rsidRDefault="00A44904" w:rsidP="00A44904">
      <w:pPr>
        <w:ind w:right="288"/>
        <w:jc w:val="both"/>
        <w:rPr>
          <w:bCs/>
        </w:rPr>
      </w:pPr>
    </w:p>
    <w:p w14:paraId="0F34A5A0" w14:textId="77777777"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333AC0EB" w:rsidR="00F80E31" w:rsidRDefault="00F80E31" w:rsidP="00F80E31">
      <w:pPr>
        <w:ind w:left="2160" w:right="288"/>
        <w:jc w:val="both"/>
        <w:rPr>
          <w:bCs/>
        </w:rPr>
      </w:pPr>
      <w:r>
        <w:rPr>
          <w:bCs/>
        </w:rPr>
        <w:t xml:space="preserve">Councillor Fleming, Chair of the Public Security committee, gives a verbal report. </w:t>
      </w:r>
    </w:p>
    <w:p w14:paraId="793749B7" w14:textId="77777777" w:rsidR="00337DEF" w:rsidRPr="008C1F6F" w:rsidRDefault="00337DEF" w:rsidP="00F80E31">
      <w:pPr>
        <w:ind w:left="2160" w:right="288"/>
        <w:jc w:val="both"/>
        <w:rPr>
          <w:bCs/>
          <w:lang w:val="en-CA"/>
        </w:rPr>
      </w:pPr>
    </w:p>
    <w:p w14:paraId="49541999" w14:textId="77777777" w:rsidR="00F80E31" w:rsidRPr="00E17452" w:rsidRDefault="00F80E31" w:rsidP="00F80E31">
      <w:pPr>
        <w:ind w:left="2160" w:right="288" w:hanging="1440"/>
        <w:jc w:val="both"/>
        <w:rPr>
          <w:b/>
          <w:u w:val="single"/>
        </w:rPr>
      </w:pPr>
      <w:r w:rsidRPr="008C1F6F">
        <w:rPr>
          <w:bCs/>
          <w:lang w:val="en-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AC98357" w:rsidR="00F80E31" w:rsidRDefault="00F80E31" w:rsidP="00F80E31">
      <w:pPr>
        <w:ind w:left="2160" w:right="288"/>
        <w:jc w:val="both"/>
        <w:rPr>
          <w:bCs/>
        </w:rPr>
      </w:pPr>
      <w:r>
        <w:rPr>
          <w:bCs/>
        </w:rPr>
        <w:t xml:space="preserve">Councillor Adam, Chair of the Administration committee, gives a verbal report.  </w:t>
      </w:r>
    </w:p>
    <w:p w14:paraId="77AFD84D" w14:textId="77777777" w:rsidR="008C1F6F" w:rsidRDefault="008C1F6F" w:rsidP="008C1F6F">
      <w:pPr>
        <w:ind w:right="288"/>
        <w:jc w:val="both"/>
        <w:rPr>
          <w:bCs/>
        </w:rPr>
      </w:pPr>
    </w:p>
    <w:p w14:paraId="7FAA33E8" w14:textId="77777777" w:rsidR="00525C9E" w:rsidRDefault="00525C9E" w:rsidP="008C1F6F">
      <w:pPr>
        <w:ind w:right="288"/>
        <w:jc w:val="both"/>
        <w:rPr>
          <w:bCs/>
        </w:rPr>
      </w:pPr>
    </w:p>
    <w:p w14:paraId="141591BD" w14:textId="32907938" w:rsidR="00DB04CA" w:rsidRPr="00612353" w:rsidRDefault="008C1F6F" w:rsidP="009C0F16">
      <w:pPr>
        <w:ind w:right="288"/>
        <w:jc w:val="both"/>
        <w:rPr>
          <w:b/>
          <w:bCs/>
          <w:u w:val="single"/>
          <w:lang w:val="en-GB"/>
        </w:rPr>
      </w:pPr>
      <w:r>
        <w:rPr>
          <w:bCs/>
        </w:rPr>
        <w:tab/>
      </w:r>
      <w:r w:rsidR="009C0F16">
        <w:rPr>
          <w:bCs/>
        </w:rPr>
        <w:tab/>
      </w:r>
      <w:r w:rsidR="009C0F16">
        <w:rPr>
          <w:bCs/>
        </w:rPr>
        <w:tab/>
      </w:r>
      <w:r w:rsidR="00867FA1">
        <w:rPr>
          <w:b/>
          <w:bCs/>
          <w:lang w:val="en-GB"/>
        </w:rPr>
        <w:t>1</w:t>
      </w:r>
      <w:r w:rsidR="000430BB">
        <w:rPr>
          <w:b/>
          <w:bCs/>
          <w:lang w:val="en-GB"/>
        </w:rPr>
        <w:t>1</w:t>
      </w:r>
      <w:r w:rsidR="00FA4952" w:rsidRPr="00612353">
        <w:rPr>
          <w:b/>
          <w:bCs/>
          <w:lang w:val="en-GB"/>
        </w:rPr>
        <w:t>.</w:t>
      </w:r>
      <w:r w:rsidR="00FA4952" w:rsidRPr="00612353">
        <w:rPr>
          <w:b/>
          <w:bCs/>
          <w:lang w:val="en-GB"/>
        </w:rPr>
        <w:tab/>
      </w:r>
      <w:r w:rsidR="00867FA1">
        <w:rPr>
          <w:b/>
          <w:bCs/>
          <w:u w:val="single"/>
          <w:lang w:val="en-GB"/>
        </w:rPr>
        <w:t>Review</w:t>
      </w:r>
      <w:r w:rsidR="00FA4952" w:rsidRPr="00612353">
        <w:rPr>
          <w:b/>
          <w:bCs/>
          <w:u w:val="single"/>
          <w:lang w:val="en-GB"/>
        </w:rPr>
        <w:t xml:space="preserve"> of </w:t>
      </w:r>
      <w:r w:rsidR="00867FA1">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79EC7E2D"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A44904">
        <w:rPr>
          <w:lang w:val="en-GB"/>
        </w:rPr>
        <w:t>May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0D07435F" w14:textId="55EF4FF4" w:rsidR="00A44904" w:rsidRDefault="008F7756" w:rsidP="00A44904">
      <w:pPr>
        <w:tabs>
          <w:tab w:val="left" w:pos="-1440"/>
        </w:tabs>
        <w:ind w:left="2131" w:right="288"/>
        <w:jc w:val="both"/>
        <w:rPr>
          <w:i/>
          <w:iCs/>
        </w:rPr>
      </w:pPr>
      <w:r>
        <w:rPr>
          <w:bCs/>
          <w:lang w:val="en-GB"/>
        </w:rPr>
        <w:tab/>
      </w:r>
      <w:r w:rsidR="00A44904" w:rsidRPr="009C03D7">
        <w:rPr>
          <w:i/>
          <w:iCs/>
        </w:rPr>
        <w:t xml:space="preserve">- </w:t>
      </w:r>
      <w:r w:rsidR="00A44904">
        <w:rPr>
          <w:i/>
          <w:iCs/>
        </w:rPr>
        <w:t>Noella Chaput-McGuire:</w:t>
      </w:r>
    </w:p>
    <w:p w14:paraId="631147FE" w14:textId="47B67674" w:rsidR="00A44904" w:rsidRDefault="00A44904" w:rsidP="00A44904">
      <w:pPr>
        <w:tabs>
          <w:tab w:val="left" w:pos="-1440"/>
        </w:tabs>
        <w:ind w:left="2880" w:right="288"/>
        <w:jc w:val="both"/>
        <w:rPr>
          <w:i/>
          <w:iCs/>
          <w:lang w:val="en-CA"/>
        </w:rPr>
      </w:pPr>
      <w:r>
        <w:rPr>
          <w:i/>
          <w:iCs/>
        </w:rPr>
        <w:t xml:space="preserve">- </w:t>
      </w:r>
      <w:r w:rsidR="0042728D">
        <w:rPr>
          <w:i/>
          <w:iCs/>
        </w:rPr>
        <w:t>disputes</w:t>
      </w:r>
      <w:r>
        <w:rPr>
          <w:i/>
          <w:iCs/>
        </w:rPr>
        <w:t xml:space="preserve"> that</w:t>
      </w:r>
      <w:r w:rsidR="006528D4">
        <w:rPr>
          <w:i/>
          <w:iCs/>
        </w:rPr>
        <w:t xml:space="preserve"> the propert</w:t>
      </w:r>
      <w:r w:rsidR="007523D8">
        <w:rPr>
          <w:i/>
          <w:iCs/>
        </w:rPr>
        <w:t>ies located</w:t>
      </w:r>
      <w:r w:rsidR="006528D4">
        <w:rPr>
          <w:i/>
          <w:iCs/>
        </w:rPr>
        <w:t xml:space="preserve"> on</w:t>
      </w:r>
      <w:r w:rsidR="007523D8">
        <w:rPr>
          <w:i/>
          <w:iCs/>
        </w:rPr>
        <w:t xml:space="preserve"> the private portion of</w:t>
      </w:r>
      <w:r w:rsidR="006528D4">
        <w:rPr>
          <w:i/>
          <w:iCs/>
        </w:rPr>
        <w:t xml:space="preserve"> </w:t>
      </w:r>
      <w:r w:rsidR="007523D8">
        <w:rPr>
          <w:i/>
          <w:iCs/>
        </w:rPr>
        <w:t>Sikorski Road</w:t>
      </w:r>
      <w:r w:rsidR="006528D4">
        <w:rPr>
          <w:i/>
          <w:iCs/>
        </w:rPr>
        <w:t xml:space="preserve"> could not benefit from the large item free dump day, since the access road is blocked</w:t>
      </w:r>
      <w:r>
        <w:rPr>
          <w:i/>
          <w:iCs/>
          <w:lang w:val="en-CA"/>
        </w:rPr>
        <w:t>;</w:t>
      </w:r>
    </w:p>
    <w:p w14:paraId="1BB1E61C" w14:textId="6B3D4453" w:rsidR="006528D4" w:rsidRDefault="006528D4" w:rsidP="00A44904">
      <w:pPr>
        <w:tabs>
          <w:tab w:val="left" w:pos="-1440"/>
        </w:tabs>
        <w:ind w:left="2880" w:right="288"/>
        <w:jc w:val="both"/>
        <w:rPr>
          <w:i/>
          <w:iCs/>
          <w:lang w:val="en-CA"/>
        </w:rPr>
      </w:pPr>
      <w:r>
        <w:rPr>
          <w:i/>
          <w:iCs/>
          <w:lang w:val="en-CA"/>
        </w:rPr>
        <w:t xml:space="preserve">- indicates that there </w:t>
      </w:r>
      <w:r w:rsidR="007523D8">
        <w:rPr>
          <w:i/>
          <w:iCs/>
          <w:lang w:val="en-CA"/>
        </w:rPr>
        <w:t>have</w:t>
      </w:r>
      <w:r>
        <w:rPr>
          <w:i/>
          <w:iCs/>
          <w:lang w:val="en-CA"/>
        </w:rPr>
        <w:t xml:space="preserve"> previously been speed bumps installed on Sikorski Road, without prior consultation.</w:t>
      </w:r>
    </w:p>
    <w:p w14:paraId="355B5690" w14:textId="77777777" w:rsidR="006528D4" w:rsidRDefault="006528D4" w:rsidP="001E4BE5">
      <w:pPr>
        <w:widowControl/>
        <w:autoSpaceDE/>
        <w:autoSpaceDN/>
        <w:adjustRightInd/>
        <w:ind w:right="288"/>
      </w:pPr>
    </w:p>
    <w:p w14:paraId="7389E9AB" w14:textId="42544156" w:rsidR="001E4BE5" w:rsidRPr="00FF4CA8" w:rsidRDefault="008E1797" w:rsidP="001E4BE5">
      <w:pPr>
        <w:widowControl/>
        <w:autoSpaceDE/>
        <w:autoSpaceDN/>
        <w:adjustRightInd/>
        <w:ind w:right="288"/>
        <w:rPr>
          <w:lang w:val="en-CA"/>
        </w:rPr>
      </w:pPr>
      <w:r w:rsidRPr="00322F0A">
        <w:tab/>
      </w:r>
      <w:r w:rsidRPr="00322F0A">
        <w:tab/>
      </w:r>
      <w:r w:rsidRPr="00322F0A">
        <w:tab/>
      </w:r>
    </w:p>
    <w:p w14:paraId="0CD64900" w14:textId="6961A20A" w:rsidR="001E4BE5" w:rsidRPr="00FF4CA8" w:rsidRDefault="001E4BE5" w:rsidP="001E4BE5">
      <w:pPr>
        <w:widowControl/>
        <w:autoSpaceDE/>
        <w:autoSpaceDN/>
        <w:adjustRightInd/>
        <w:ind w:left="2127" w:right="288" w:hanging="2127"/>
        <w:jc w:val="both"/>
        <w:rPr>
          <w:lang w:val="en-CA"/>
        </w:rPr>
      </w:pPr>
      <w:r w:rsidRPr="00FF4CA8">
        <w:rPr>
          <w:lang w:val="en-CA"/>
        </w:rPr>
        <w:tab/>
      </w:r>
      <w:r w:rsidRPr="00FF4CA8">
        <w:rPr>
          <w:lang w:val="en-CA"/>
        </w:rPr>
        <w:tab/>
      </w:r>
      <w:r w:rsidRPr="00FF4CA8">
        <w:rPr>
          <w:b/>
          <w:bCs/>
          <w:lang w:val="en-CA"/>
        </w:rPr>
        <w:t>1</w:t>
      </w:r>
      <w:r>
        <w:rPr>
          <w:b/>
          <w:bCs/>
          <w:lang w:val="en-CA"/>
        </w:rPr>
        <w:t>3</w:t>
      </w:r>
      <w:r w:rsidRPr="00FF4CA8">
        <w:rPr>
          <w:b/>
          <w:bCs/>
          <w:lang w:val="en-CA"/>
        </w:rPr>
        <w:t>.</w:t>
      </w:r>
      <w:r w:rsidRPr="00FF4CA8">
        <w:rPr>
          <w:b/>
          <w:bCs/>
          <w:lang w:val="en-CA"/>
        </w:rPr>
        <w:tab/>
      </w:r>
      <w:r w:rsidRPr="00FF4CA8">
        <w:rPr>
          <w:b/>
          <w:bCs/>
          <w:u w:val="single"/>
          <w:lang w:val="en-CA"/>
        </w:rPr>
        <w:t>Varia</w:t>
      </w:r>
      <w:r w:rsidRPr="00FF4CA8">
        <w:rPr>
          <w:lang w:val="en-CA"/>
        </w:rPr>
        <w:tab/>
      </w:r>
    </w:p>
    <w:p w14:paraId="13BB2C7E" w14:textId="77777777" w:rsidR="001E4BE5" w:rsidRPr="007523D8" w:rsidRDefault="001E4BE5" w:rsidP="001E4BE5">
      <w:pPr>
        <w:widowControl/>
        <w:autoSpaceDE/>
        <w:autoSpaceDN/>
        <w:adjustRightInd/>
        <w:ind w:left="2127" w:right="288" w:hanging="2127"/>
        <w:jc w:val="both"/>
        <w:rPr>
          <w:sz w:val="12"/>
          <w:szCs w:val="12"/>
          <w:lang w:val="en-CA"/>
        </w:rPr>
      </w:pPr>
    </w:p>
    <w:p w14:paraId="46455BA6" w14:textId="4B9F61C1" w:rsidR="001E4BE5" w:rsidRDefault="001E4BE5" w:rsidP="001E4BE5">
      <w:pPr>
        <w:tabs>
          <w:tab w:val="left" w:pos="-1440"/>
        </w:tabs>
        <w:ind w:right="289"/>
        <w:rPr>
          <w:lang w:val="en-GB"/>
        </w:rPr>
      </w:pPr>
      <w:r w:rsidRPr="001E4BE5">
        <w:rPr>
          <w:lang w:val="en-GB"/>
        </w:rPr>
        <w:t>0</w:t>
      </w:r>
      <w:r w:rsidR="006528D4">
        <w:rPr>
          <w:lang w:val="en-GB"/>
        </w:rPr>
        <w:t>9</w:t>
      </w:r>
      <w:r w:rsidRPr="001E4BE5">
        <w:rPr>
          <w:lang w:val="en-GB"/>
        </w:rPr>
        <w:t>7-24/0</w:t>
      </w:r>
      <w:r w:rsidR="006528D4">
        <w:rPr>
          <w:lang w:val="en-GB"/>
        </w:rPr>
        <w:t>6</w:t>
      </w:r>
      <w:r>
        <w:rPr>
          <w:lang w:val="en-GB"/>
        </w:rPr>
        <w:tab/>
      </w:r>
      <w:r>
        <w:rPr>
          <w:lang w:val="en-GB"/>
        </w:rPr>
        <w:tab/>
      </w:r>
      <w:r w:rsidR="006528D4">
        <w:rPr>
          <w:i/>
          <w:iCs/>
          <w:u w:val="single"/>
          <w:lang w:val="en-GB"/>
        </w:rPr>
        <w:t>FQM Conference</w:t>
      </w:r>
    </w:p>
    <w:p w14:paraId="398C8922" w14:textId="031D71E4" w:rsidR="001E4BE5" w:rsidRDefault="001E4BE5" w:rsidP="001E4BE5">
      <w:pPr>
        <w:tabs>
          <w:tab w:val="left" w:pos="-1440"/>
        </w:tabs>
        <w:ind w:left="2160" w:right="289"/>
        <w:jc w:val="both"/>
        <w:rPr>
          <w:lang w:val="en-CA"/>
        </w:rPr>
      </w:pPr>
      <w:r>
        <w:rPr>
          <w:lang w:val="en-GB"/>
        </w:rPr>
        <w:t xml:space="preserve">Moved by Councillor Adam, seconded by Councillor </w:t>
      </w:r>
      <w:r w:rsidR="006528D4">
        <w:rPr>
          <w:lang w:val="en-GB"/>
        </w:rPr>
        <w:t>Fleming</w:t>
      </w:r>
      <w:r>
        <w:rPr>
          <w:lang w:val="en-GB"/>
        </w:rPr>
        <w:t xml:space="preserve">, to approve </w:t>
      </w:r>
      <w:r w:rsidR="006528D4">
        <w:rPr>
          <w:lang w:val="en-GB"/>
        </w:rPr>
        <w:t>the attendance of the Mayor, Councillor Schryer &amp; Councillor Sallafranque to the 2024 FQM conference this fall, and to authorize all related expenses.</w:t>
      </w:r>
    </w:p>
    <w:p w14:paraId="6B2B5F1F" w14:textId="59EB0950" w:rsidR="001E4BE5" w:rsidRDefault="001E4BE5" w:rsidP="001E4BE5">
      <w:pPr>
        <w:tabs>
          <w:tab w:val="left" w:pos="-1440"/>
        </w:tabs>
        <w:ind w:left="2160" w:right="289"/>
        <w:jc w:val="center"/>
        <w:rPr>
          <w:lang w:val="en-CA"/>
        </w:rPr>
      </w:pPr>
      <w:r>
        <w:rPr>
          <w:lang w:val="en-CA"/>
        </w:rPr>
        <w:t>Adopted</w:t>
      </w:r>
    </w:p>
    <w:p w14:paraId="5CDF65B0" w14:textId="77777777" w:rsidR="008F4B33" w:rsidRDefault="008F4B33" w:rsidP="001E4BE5">
      <w:pPr>
        <w:tabs>
          <w:tab w:val="left" w:pos="-1440"/>
        </w:tabs>
        <w:ind w:left="2160" w:right="289"/>
        <w:jc w:val="center"/>
        <w:rPr>
          <w:lang w:val="en-CA"/>
        </w:rPr>
      </w:pPr>
    </w:p>
    <w:p w14:paraId="5E7FFA3B" w14:textId="6D969BFD" w:rsidR="008F4B33" w:rsidRPr="00865B30" w:rsidRDefault="008F4B33" w:rsidP="008F4B33">
      <w:r>
        <w:rPr>
          <w:lang w:val="en-CA"/>
        </w:rPr>
        <w:t>098</w:t>
      </w:r>
      <w:r w:rsidRPr="00D33309">
        <w:rPr>
          <w:lang w:val="en-CA"/>
        </w:rPr>
        <w:t>-2</w:t>
      </w:r>
      <w:r>
        <w:rPr>
          <w:lang w:val="en-CA"/>
        </w:rPr>
        <w:t>4</w:t>
      </w:r>
      <w:r w:rsidRPr="00D33309">
        <w:rPr>
          <w:lang w:val="en-CA"/>
        </w:rPr>
        <w:t>/</w:t>
      </w:r>
      <w:r>
        <w:rPr>
          <w:lang w:val="en-CA"/>
        </w:rPr>
        <w:t>06</w:t>
      </w:r>
      <w:r w:rsidRPr="00D33309">
        <w:rPr>
          <w:lang w:val="en-CA"/>
        </w:rPr>
        <w:tab/>
      </w:r>
      <w:r>
        <w:rPr>
          <w:lang w:val="en-CA"/>
        </w:rPr>
        <w:tab/>
      </w:r>
      <w:r w:rsidRPr="00865B30">
        <w:rPr>
          <w:i/>
          <w:iCs/>
          <w:u w:val="single"/>
          <w:lang w:val="en-CA"/>
        </w:rPr>
        <w:t>T</w:t>
      </w:r>
      <w:r w:rsidRPr="00865B30">
        <w:rPr>
          <w:i/>
          <w:iCs/>
          <w:u w:val="single"/>
        </w:rPr>
        <w:t>ECQ 2019-2023 - project work - version #</w:t>
      </w:r>
      <w:r>
        <w:rPr>
          <w:i/>
          <w:iCs/>
          <w:u w:val="single"/>
        </w:rPr>
        <w:t>5</w:t>
      </w:r>
    </w:p>
    <w:p w14:paraId="6EAF8DCB" w14:textId="77777777" w:rsidR="008F4B33" w:rsidRPr="00275E16" w:rsidRDefault="008F4B33" w:rsidP="008F4B33">
      <w:pPr>
        <w:ind w:left="3600" w:hanging="1440"/>
        <w:jc w:val="both"/>
        <w:rPr>
          <w:sz w:val="22"/>
          <w:szCs w:val="22"/>
        </w:rPr>
      </w:pPr>
      <w:r w:rsidRPr="00275E16">
        <w:rPr>
          <w:sz w:val="22"/>
          <w:szCs w:val="22"/>
        </w:rPr>
        <w:t xml:space="preserve">WHEREAS </w:t>
      </w:r>
      <w:r w:rsidRPr="00275E16">
        <w:rPr>
          <w:sz w:val="22"/>
          <w:szCs w:val="22"/>
        </w:rPr>
        <w:tab/>
        <w:t>the Municipality is aware of the Guide to the terms and conditions for the payment of the government contribution under the Gas Tax and Quebec Contribution Program (TECQ) for the years 2019 to 2023</w:t>
      </w:r>
    </w:p>
    <w:p w14:paraId="5FDF95F6" w14:textId="77777777" w:rsidR="008F4B33" w:rsidRPr="00275E16" w:rsidRDefault="008F4B33" w:rsidP="008F4B33">
      <w:pPr>
        <w:ind w:left="3600" w:hanging="1440"/>
        <w:jc w:val="both"/>
        <w:rPr>
          <w:sz w:val="22"/>
          <w:szCs w:val="22"/>
        </w:rPr>
      </w:pPr>
      <w:r w:rsidRPr="00275E16">
        <w:rPr>
          <w:sz w:val="22"/>
          <w:szCs w:val="22"/>
        </w:rPr>
        <w:t xml:space="preserve">WHEREAS </w:t>
      </w:r>
      <w:r w:rsidRPr="00275E16">
        <w:rPr>
          <w:sz w:val="22"/>
          <w:szCs w:val="22"/>
        </w:rPr>
        <w:tab/>
        <w:t>the Municipality must respect the terms and conditions of this guide that apply to it in order to receive the government contribution that was confirmed in a letter from the Minister of Municipal Affairs and Housing.</w:t>
      </w:r>
    </w:p>
    <w:p w14:paraId="1F88E9E4" w14:textId="77777777" w:rsidR="008F4B33" w:rsidRPr="00275E16" w:rsidRDefault="008F4B33" w:rsidP="008F4B33">
      <w:pPr>
        <w:ind w:left="2160"/>
        <w:jc w:val="both"/>
        <w:rPr>
          <w:sz w:val="22"/>
          <w:szCs w:val="22"/>
        </w:rPr>
      </w:pPr>
      <w:r w:rsidRPr="00275E16">
        <w:rPr>
          <w:sz w:val="22"/>
          <w:szCs w:val="22"/>
        </w:rPr>
        <w:t>It is proposed by Councillor Schryer, seconded by Councillor Fleming, and resolved that :</w:t>
      </w:r>
    </w:p>
    <w:p w14:paraId="62819C67" w14:textId="77777777" w:rsidR="008F4B33" w:rsidRPr="00275E16" w:rsidRDefault="008F4B33" w:rsidP="008F4B33">
      <w:pPr>
        <w:pStyle w:val="ListParagraph"/>
        <w:numPr>
          <w:ilvl w:val="0"/>
          <w:numId w:val="42"/>
        </w:numPr>
        <w:ind w:left="2520"/>
        <w:jc w:val="both"/>
        <w:rPr>
          <w:sz w:val="22"/>
          <w:szCs w:val="22"/>
        </w:rPr>
      </w:pPr>
      <w:r w:rsidRPr="00275E16">
        <w:rPr>
          <w:sz w:val="22"/>
          <w:szCs w:val="22"/>
        </w:rPr>
        <w:t>The Municipality undertakes to respect the terms of the guide that apply to it;</w:t>
      </w:r>
    </w:p>
    <w:p w14:paraId="215A0DB0" w14:textId="77777777" w:rsidR="008F4B33" w:rsidRPr="00275E16" w:rsidRDefault="008F4B33" w:rsidP="008F4B33">
      <w:pPr>
        <w:pStyle w:val="ListParagraph"/>
        <w:numPr>
          <w:ilvl w:val="0"/>
          <w:numId w:val="42"/>
        </w:numPr>
        <w:ind w:left="2520"/>
        <w:jc w:val="both"/>
        <w:rPr>
          <w:sz w:val="22"/>
          <w:szCs w:val="22"/>
        </w:rPr>
      </w:pPr>
      <w:r w:rsidRPr="00275E16">
        <w:rPr>
          <w:sz w:val="22"/>
          <w:szCs w:val="22"/>
        </w:rPr>
        <w:t>The Municipality agrees to be solely responsible and to release the Government of Canada and the Government of Quebec as well as their ministers, senior officials, employees and agents from any liability for claims, demands, losses, damages and costs of any kind based on injury to a person, death of a person, damage to property or loss of property attributable to a deliberate or negligent act arising directly or indirectly from investments made with financial assistance obtained under the TECQ 2019-2023 program;</w:t>
      </w:r>
    </w:p>
    <w:p w14:paraId="16CBCC7E" w14:textId="6BB8C22E" w:rsidR="008F4B33" w:rsidRPr="00275E16" w:rsidRDefault="008F4B33" w:rsidP="008F4B33">
      <w:pPr>
        <w:pStyle w:val="ListParagraph"/>
        <w:numPr>
          <w:ilvl w:val="0"/>
          <w:numId w:val="42"/>
        </w:numPr>
        <w:ind w:left="2520"/>
        <w:jc w:val="both"/>
        <w:rPr>
          <w:sz w:val="22"/>
          <w:szCs w:val="22"/>
        </w:rPr>
      </w:pPr>
      <w:r w:rsidRPr="00275E16">
        <w:rPr>
          <w:sz w:val="22"/>
          <w:szCs w:val="22"/>
        </w:rPr>
        <w:t>The Municipality approves the content and authorizes the sending to the Ministry of Municipal Affairs and Housing of the attached Work Program #</w:t>
      </w:r>
      <w:r>
        <w:rPr>
          <w:sz w:val="22"/>
          <w:szCs w:val="22"/>
        </w:rPr>
        <w:t>5</w:t>
      </w:r>
      <w:r w:rsidRPr="00275E16">
        <w:rPr>
          <w:sz w:val="22"/>
          <w:szCs w:val="22"/>
        </w:rPr>
        <w:t xml:space="preserve"> and all other documents required by the Ministry in order to receive the government contribution confirmed to it in a letter from the Minister of Municipal Affairs and Housing;</w:t>
      </w:r>
    </w:p>
    <w:p w14:paraId="2370B00D" w14:textId="77777777" w:rsidR="008F4B33" w:rsidRPr="00275E16" w:rsidRDefault="008F4B33" w:rsidP="008F4B33">
      <w:pPr>
        <w:pStyle w:val="ListParagraph"/>
        <w:numPr>
          <w:ilvl w:val="0"/>
          <w:numId w:val="42"/>
        </w:numPr>
        <w:ind w:left="2520"/>
        <w:jc w:val="both"/>
        <w:rPr>
          <w:sz w:val="22"/>
          <w:szCs w:val="22"/>
        </w:rPr>
      </w:pPr>
      <w:r w:rsidRPr="00275E16">
        <w:rPr>
          <w:sz w:val="22"/>
          <w:szCs w:val="22"/>
        </w:rPr>
        <w:t>The Municipality agrees to meet the minimum capital investment threshold for the entire five-year program;</w:t>
      </w:r>
    </w:p>
    <w:p w14:paraId="351EB7FE" w14:textId="77777777" w:rsidR="008F4B33" w:rsidRPr="00275E16" w:rsidRDefault="008F4B33" w:rsidP="008F4B33">
      <w:pPr>
        <w:pStyle w:val="ListParagraph"/>
        <w:numPr>
          <w:ilvl w:val="0"/>
          <w:numId w:val="42"/>
        </w:numPr>
        <w:ind w:left="2520"/>
        <w:jc w:val="both"/>
        <w:rPr>
          <w:sz w:val="22"/>
          <w:szCs w:val="22"/>
        </w:rPr>
      </w:pPr>
      <w:r w:rsidRPr="00275E16">
        <w:rPr>
          <w:sz w:val="22"/>
          <w:szCs w:val="22"/>
        </w:rPr>
        <w:t>The Municipality undertakes to inform the Ministère des Affaires municipales et de l'Habitation of any changes that will be made to the work program approved by this resolution.</w:t>
      </w:r>
    </w:p>
    <w:p w14:paraId="768559DF" w14:textId="1B6FCCA8" w:rsidR="008F4B33" w:rsidRPr="00275E16" w:rsidRDefault="008F4B33" w:rsidP="008F4B33">
      <w:pPr>
        <w:pStyle w:val="ListParagraph"/>
        <w:numPr>
          <w:ilvl w:val="0"/>
          <w:numId w:val="42"/>
        </w:numPr>
        <w:ind w:left="2520"/>
        <w:jc w:val="both"/>
        <w:rPr>
          <w:sz w:val="22"/>
          <w:szCs w:val="22"/>
        </w:rPr>
      </w:pPr>
      <w:r w:rsidRPr="00275E16">
        <w:rPr>
          <w:sz w:val="22"/>
          <w:szCs w:val="22"/>
        </w:rPr>
        <w:t>The Municipality hereby certifies that the attached work program version #</w:t>
      </w:r>
      <w:r>
        <w:rPr>
          <w:sz w:val="22"/>
          <w:szCs w:val="22"/>
        </w:rPr>
        <w:t>5</w:t>
      </w:r>
      <w:r w:rsidRPr="00275E16">
        <w:rPr>
          <w:sz w:val="22"/>
          <w:szCs w:val="22"/>
        </w:rPr>
        <w:t xml:space="preserve"> contains true costs realized and reflects the cost estimates of the eligible work.</w:t>
      </w:r>
    </w:p>
    <w:p w14:paraId="74D5AE9A" w14:textId="77777777" w:rsidR="008F4B33" w:rsidRPr="00275E16" w:rsidRDefault="008F4B33" w:rsidP="008F4B33">
      <w:pPr>
        <w:ind w:left="2160"/>
        <w:jc w:val="center"/>
        <w:rPr>
          <w:sz w:val="22"/>
          <w:szCs w:val="22"/>
        </w:rPr>
      </w:pPr>
      <w:r w:rsidRPr="00275E16">
        <w:rPr>
          <w:sz w:val="22"/>
          <w:szCs w:val="22"/>
        </w:rPr>
        <w:t>Adopted unanimously</w:t>
      </w:r>
    </w:p>
    <w:p w14:paraId="44984E0B" w14:textId="77777777" w:rsidR="008F4B33" w:rsidRDefault="008F4B33" w:rsidP="008F4B33">
      <w:pPr>
        <w:ind w:right="288"/>
        <w:rPr>
          <w:bCs/>
          <w:highlight w:val="yellow"/>
        </w:rPr>
      </w:pPr>
    </w:p>
    <w:p w14:paraId="7BDAD3FC" w14:textId="77777777" w:rsidR="001E4BE5" w:rsidRDefault="001E4BE5" w:rsidP="001E4BE5">
      <w:pPr>
        <w:tabs>
          <w:tab w:val="left" w:pos="-1440"/>
        </w:tabs>
        <w:ind w:left="2160" w:right="289"/>
        <w:jc w:val="center"/>
        <w:rPr>
          <w:lang w:val="en-CA"/>
        </w:rPr>
      </w:pPr>
    </w:p>
    <w:p w14:paraId="0B6C2656" w14:textId="7266D153" w:rsidR="00874074" w:rsidRPr="00612353" w:rsidRDefault="001E4BE5" w:rsidP="009C0F16">
      <w:pPr>
        <w:tabs>
          <w:tab w:val="left" w:pos="-1440"/>
        </w:tabs>
        <w:spacing w:after="120"/>
        <w:ind w:right="288"/>
        <w:rPr>
          <w:lang w:val="en-GB"/>
        </w:rPr>
      </w:pPr>
      <w:r>
        <w:rPr>
          <w:b/>
          <w:bCs/>
          <w:lang w:val="en-GB"/>
        </w:rPr>
        <w:tab/>
      </w:r>
      <w:r>
        <w:rPr>
          <w:b/>
          <w:bCs/>
          <w:lang w:val="en-GB"/>
        </w:rPr>
        <w:tab/>
      </w:r>
      <w:r>
        <w:rPr>
          <w:b/>
          <w:bCs/>
          <w:lang w:val="en-GB"/>
        </w:rPr>
        <w:tab/>
      </w:r>
      <w:r w:rsidR="00FA4952" w:rsidRPr="00612353">
        <w:rPr>
          <w:b/>
          <w:bCs/>
          <w:lang w:val="en-GB"/>
        </w:rPr>
        <w:t>1</w:t>
      </w:r>
      <w:r>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7AC8FBB0" w14:textId="6023F1C9" w:rsidR="006A18AE" w:rsidRDefault="0074795F" w:rsidP="0074795F">
      <w:pPr>
        <w:widowControl/>
        <w:autoSpaceDE/>
        <w:autoSpaceDN/>
        <w:adjustRightInd/>
        <w:ind w:left="2127" w:right="288" w:hanging="2127"/>
        <w:jc w:val="both"/>
        <w:rPr>
          <w:lang w:val="en-GB"/>
        </w:rPr>
      </w:pPr>
      <w:r>
        <w:rPr>
          <w:lang w:val="en-GB"/>
        </w:rPr>
        <w:t>0</w:t>
      </w:r>
      <w:r w:rsidR="006528D4">
        <w:rPr>
          <w:lang w:val="en-GB"/>
        </w:rPr>
        <w:t>9</w:t>
      </w:r>
      <w:r w:rsidR="008F4B33">
        <w:rPr>
          <w:lang w:val="en-GB"/>
        </w:rPr>
        <w:t>9</w:t>
      </w:r>
      <w:r>
        <w:rPr>
          <w:lang w:val="en-GB"/>
        </w:rPr>
        <w:t>-24/0</w:t>
      </w:r>
      <w:r w:rsidR="006528D4">
        <w:rPr>
          <w:lang w:val="en-GB"/>
        </w:rPr>
        <w:t>6</w:t>
      </w:r>
      <w:r>
        <w:rPr>
          <w:lang w:val="en-GB"/>
        </w:rPr>
        <w:tab/>
      </w:r>
      <w:r>
        <w:rPr>
          <w:lang w:val="en-GB"/>
        </w:rPr>
        <w:tab/>
        <w:t xml:space="preserve">Moved by </w:t>
      </w:r>
      <w:r w:rsidR="009C0F16">
        <w:rPr>
          <w:lang w:val="en-GB"/>
        </w:rPr>
        <w:t xml:space="preserve">Councillor </w:t>
      </w:r>
      <w:r w:rsidR="001E4BE5">
        <w:rPr>
          <w:lang w:val="en-GB"/>
        </w:rPr>
        <w:t>Adam</w:t>
      </w:r>
      <w:r>
        <w:rPr>
          <w:lang w:val="en-GB"/>
        </w:rPr>
        <w:t>, seconded by</w:t>
      </w:r>
      <w:r w:rsidR="009C0F16">
        <w:rPr>
          <w:lang w:val="en-GB"/>
        </w:rPr>
        <w:t xml:space="preserve"> Councillor </w:t>
      </w:r>
      <w:r w:rsidR="001E4BE5">
        <w:rPr>
          <w:lang w:val="en-GB"/>
        </w:rPr>
        <w:t>Sallafranque</w:t>
      </w:r>
      <w:r>
        <w:rPr>
          <w:lang w:val="en-GB"/>
        </w:rPr>
        <w:t xml:space="preserve">, to proceed with the discussions, in-camera, at </w:t>
      </w:r>
      <w:r w:rsidR="006528D4">
        <w:rPr>
          <w:lang w:val="en-GB"/>
        </w:rPr>
        <w:t>7:50</w:t>
      </w:r>
      <w:r>
        <w:rPr>
          <w:lang w:val="en-GB"/>
        </w:rPr>
        <w:t>pm.</w:t>
      </w:r>
    </w:p>
    <w:p w14:paraId="45745F9E" w14:textId="0243CE0A" w:rsidR="0074795F" w:rsidRDefault="0074795F" w:rsidP="0074795F">
      <w:pPr>
        <w:widowControl/>
        <w:autoSpaceDE/>
        <w:autoSpaceDN/>
        <w:adjustRightInd/>
        <w:ind w:left="720" w:right="288" w:firstLine="720"/>
        <w:jc w:val="center"/>
        <w:rPr>
          <w:lang w:val="en-GB"/>
        </w:rPr>
      </w:pPr>
      <w:r>
        <w:rPr>
          <w:lang w:val="en-GB"/>
        </w:rPr>
        <w:t>Adopted</w:t>
      </w:r>
    </w:p>
    <w:p w14:paraId="100D8C28" w14:textId="77777777" w:rsidR="0074795F" w:rsidRDefault="0074795F" w:rsidP="0074795F">
      <w:pPr>
        <w:widowControl/>
        <w:autoSpaceDE/>
        <w:autoSpaceDN/>
        <w:adjustRightInd/>
        <w:ind w:left="720" w:right="288" w:firstLine="720"/>
        <w:jc w:val="center"/>
        <w:rPr>
          <w:lang w:val="en-GB"/>
        </w:rPr>
      </w:pPr>
    </w:p>
    <w:p w14:paraId="0BD80562" w14:textId="792128D6" w:rsidR="0074795F" w:rsidRDefault="008F4B33" w:rsidP="0074795F">
      <w:pPr>
        <w:widowControl/>
        <w:autoSpaceDE/>
        <w:autoSpaceDN/>
        <w:adjustRightInd/>
        <w:ind w:left="2127" w:right="288" w:hanging="2127"/>
        <w:jc w:val="both"/>
        <w:rPr>
          <w:lang w:val="en-GB"/>
        </w:rPr>
      </w:pPr>
      <w:r>
        <w:rPr>
          <w:lang w:val="en-GB"/>
        </w:rPr>
        <w:t>100</w:t>
      </w:r>
      <w:r w:rsidR="0074795F">
        <w:rPr>
          <w:lang w:val="en-GB"/>
        </w:rPr>
        <w:t>-24/0</w:t>
      </w:r>
      <w:r w:rsidR="006528D4">
        <w:rPr>
          <w:lang w:val="en-GB"/>
        </w:rPr>
        <w:t>6</w:t>
      </w:r>
      <w:r w:rsidR="0074795F">
        <w:rPr>
          <w:lang w:val="en-GB"/>
        </w:rPr>
        <w:tab/>
      </w:r>
      <w:r w:rsidR="0074795F">
        <w:rPr>
          <w:lang w:val="en-GB"/>
        </w:rPr>
        <w:tab/>
        <w:t xml:space="preserve">Moved by </w:t>
      </w:r>
      <w:r w:rsidR="009C0F16">
        <w:rPr>
          <w:lang w:val="en-GB"/>
        </w:rPr>
        <w:t xml:space="preserve">Councillor </w:t>
      </w:r>
      <w:r w:rsidR="001E4BE5">
        <w:rPr>
          <w:lang w:val="en-GB"/>
        </w:rPr>
        <w:t>Adam</w:t>
      </w:r>
      <w:r w:rsidR="0074795F">
        <w:rPr>
          <w:lang w:val="en-GB"/>
        </w:rPr>
        <w:t>, seconded by</w:t>
      </w:r>
      <w:r w:rsidR="009C0F16">
        <w:rPr>
          <w:lang w:val="en-GB"/>
        </w:rPr>
        <w:t xml:space="preserve"> Councillor </w:t>
      </w:r>
      <w:r w:rsidR="001E4BE5">
        <w:rPr>
          <w:lang w:val="en-GB"/>
        </w:rPr>
        <w:t>S</w:t>
      </w:r>
      <w:r w:rsidR="006528D4">
        <w:rPr>
          <w:lang w:val="en-GB"/>
        </w:rPr>
        <w:t>allafranque</w:t>
      </w:r>
      <w:r w:rsidR="0074795F">
        <w:rPr>
          <w:lang w:val="en-GB"/>
        </w:rPr>
        <w:t>, to return to the meeting in progress, at 8:</w:t>
      </w:r>
      <w:r w:rsidR="006528D4">
        <w:rPr>
          <w:lang w:val="en-GB"/>
        </w:rPr>
        <w:t>0</w:t>
      </w:r>
      <w:r w:rsidR="001E4BE5">
        <w:rPr>
          <w:lang w:val="en-GB"/>
        </w:rPr>
        <w:t>0</w:t>
      </w:r>
      <w:r w:rsidR="0074795F">
        <w:rPr>
          <w:lang w:val="en-GB"/>
        </w:rPr>
        <w:t>pm.</w:t>
      </w:r>
    </w:p>
    <w:p w14:paraId="79532E61" w14:textId="77777777" w:rsidR="0074795F" w:rsidRDefault="0074795F" w:rsidP="0074795F">
      <w:pPr>
        <w:widowControl/>
        <w:autoSpaceDE/>
        <w:autoSpaceDN/>
        <w:adjustRightInd/>
        <w:ind w:left="720" w:right="288" w:firstLine="720"/>
        <w:jc w:val="center"/>
        <w:rPr>
          <w:lang w:val="en-GB"/>
        </w:rPr>
      </w:pPr>
      <w:r>
        <w:rPr>
          <w:lang w:val="en-GB"/>
        </w:rPr>
        <w:t>Adopted</w:t>
      </w:r>
    </w:p>
    <w:p w14:paraId="45C43A17" w14:textId="77777777" w:rsidR="0074795F" w:rsidRDefault="0074795F" w:rsidP="0074795F">
      <w:pPr>
        <w:widowControl/>
        <w:autoSpaceDE/>
        <w:autoSpaceDN/>
        <w:adjustRightInd/>
        <w:ind w:right="288"/>
        <w:rPr>
          <w:lang w:val="en-GB"/>
        </w:rPr>
      </w:pPr>
    </w:p>
    <w:p w14:paraId="6839EAE3" w14:textId="19B7BE74" w:rsidR="0074795F" w:rsidRDefault="006528D4" w:rsidP="0074795F">
      <w:pPr>
        <w:widowControl/>
        <w:autoSpaceDE/>
        <w:autoSpaceDN/>
        <w:adjustRightInd/>
        <w:ind w:right="288"/>
        <w:rPr>
          <w:lang w:val="en-GB"/>
        </w:rPr>
      </w:pPr>
      <w:bookmarkStart w:id="3" w:name="_Hlk164759459"/>
      <w:r>
        <w:rPr>
          <w:lang w:val="en-GB"/>
        </w:rPr>
        <w:t>10</w:t>
      </w:r>
      <w:r w:rsidR="008F4B33">
        <w:rPr>
          <w:lang w:val="en-GB"/>
        </w:rPr>
        <w:t>1</w:t>
      </w:r>
      <w:r w:rsidR="006813F9">
        <w:rPr>
          <w:lang w:val="en-GB"/>
        </w:rPr>
        <w:t>-24/0</w:t>
      </w:r>
      <w:r>
        <w:rPr>
          <w:lang w:val="en-GB"/>
        </w:rPr>
        <w:t>6</w:t>
      </w:r>
      <w:r w:rsidR="006813F9">
        <w:rPr>
          <w:lang w:val="en-GB"/>
        </w:rPr>
        <w:tab/>
      </w:r>
      <w:r w:rsidR="006813F9">
        <w:rPr>
          <w:lang w:val="en-GB"/>
        </w:rPr>
        <w:tab/>
      </w:r>
      <w:r>
        <w:rPr>
          <w:i/>
          <w:iCs/>
          <w:u w:val="single"/>
          <w:lang w:val="en-GB"/>
        </w:rPr>
        <w:t>Hiring – Summer students</w:t>
      </w:r>
    </w:p>
    <w:p w14:paraId="7CCF4E3C" w14:textId="65AE9255" w:rsidR="006813F9" w:rsidRDefault="006813F9" w:rsidP="006813F9">
      <w:pPr>
        <w:widowControl/>
        <w:autoSpaceDE/>
        <w:autoSpaceDN/>
        <w:adjustRightInd/>
        <w:ind w:left="2160" w:right="288"/>
        <w:jc w:val="both"/>
        <w:rPr>
          <w:lang w:val="en-GB"/>
        </w:rPr>
      </w:pPr>
      <w:r>
        <w:rPr>
          <w:lang w:val="en-GB"/>
        </w:rPr>
        <w:t xml:space="preserve">Moved by </w:t>
      </w:r>
      <w:r w:rsidR="001E4BE5">
        <w:rPr>
          <w:lang w:val="en-GB"/>
        </w:rPr>
        <w:t>Councillor Adam</w:t>
      </w:r>
      <w:r>
        <w:rPr>
          <w:lang w:val="en-GB"/>
        </w:rPr>
        <w:t xml:space="preserve">, seconded by Councillor </w:t>
      </w:r>
      <w:r w:rsidR="006528D4">
        <w:rPr>
          <w:lang w:val="en-GB"/>
        </w:rPr>
        <w:t>McGuire</w:t>
      </w:r>
      <w:r>
        <w:rPr>
          <w:lang w:val="en-GB"/>
        </w:rPr>
        <w:t xml:space="preserve">, to </w:t>
      </w:r>
      <w:r w:rsidR="006528D4">
        <w:rPr>
          <w:lang w:val="en-GB"/>
        </w:rPr>
        <w:t>approve the hiring of Isabelle Fortin-Chaput and Mikael Petit for the summer student positions as recommended by the selection committee.</w:t>
      </w:r>
    </w:p>
    <w:p w14:paraId="5A2F9E9F" w14:textId="4F07DBF6" w:rsidR="006813F9" w:rsidRPr="00FF4CA8" w:rsidRDefault="006813F9" w:rsidP="006813F9">
      <w:pPr>
        <w:widowControl/>
        <w:autoSpaceDE/>
        <w:autoSpaceDN/>
        <w:adjustRightInd/>
        <w:ind w:left="1407" w:right="288" w:firstLine="720"/>
        <w:jc w:val="center"/>
        <w:rPr>
          <w:lang w:val="en-CA"/>
        </w:rPr>
      </w:pPr>
      <w:r w:rsidRPr="00FF4CA8">
        <w:rPr>
          <w:lang w:val="en-CA"/>
        </w:rPr>
        <w:t>Adopted</w:t>
      </w:r>
    </w:p>
    <w:bookmarkEnd w:id="3"/>
    <w:p w14:paraId="232E5DEB" w14:textId="77777777" w:rsidR="009C0F16" w:rsidRDefault="009C0F16" w:rsidP="006B2FAB">
      <w:pPr>
        <w:widowControl/>
        <w:autoSpaceDE/>
        <w:autoSpaceDN/>
        <w:adjustRightInd/>
        <w:ind w:left="2127" w:right="288" w:hanging="2127"/>
        <w:jc w:val="both"/>
        <w:rPr>
          <w:lang w:val="en-GB"/>
        </w:rPr>
      </w:pPr>
    </w:p>
    <w:p w14:paraId="51B83574" w14:textId="77777777" w:rsidR="008C1F6F" w:rsidRDefault="008C1F6F" w:rsidP="006B2FAB">
      <w:pPr>
        <w:widowControl/>
        <w:autoSpaceDE/>
        <w:autoSpaceDN/>
        <w:adjustRightInd/>
        <w:ind w:left="2127" w:right="288" w:hanging="2127"/>
        <w:jc w:val="both"/>
        <w:rPr>
          <w:lang w:val="en-GB"/>
        </w:rPr>
      </w:pP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65B2DFE9" w:rsidR="00FA4952" w:rsidRDefault="00013688" w:rsidP="003704AF">
      <w:pPr>
        <w:ind w:left="2127" w:right="288"/>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6528D4">
        <w:rPr>
          <w:lang w:val="en-GB"/>
        </w:rPr>
        <w:t>July 2</w:t>
      </w:r>
      <w:r w:rsidR="006528D4" w:rsidRPr="006528D4">
        <w:rPr>
          <w:vertAlign w:val="superscript"/>
          <w:lang w:val="en-GB"/>
        </w:rPr>
        <w:t>nd</w:t>
      </w:r>
      <w:r w:rsidR="006B2FAB">
        <w:rPr>
          <w:lang w:val="en-GB"/>
        </w:rPr>
        <w:t>, 202</w:t>
      </w:r>
      <w:r w:rsidR="00D5082D">
        <w:rPr>
          <w:lang w:val="en-GB"/>
        </w:rPr>
        <w:t>4</w:t>
      </w:r>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633109F9" w14:textId="4CA6B468" w:rsidR="00A24817" w:rsidRDefault="002B1A56" w:rsidP="002B1A56">
      <w:pPr>
        <w:tabs>
          <w:tab w:val="left" w:pos="-1440"/>
        </w:tabs>
        <w:ind w:right="288"/>
        <w:jc w:val="both"/>
        <w:rPr>
          <w:b/>
          <w:bCs/>
          <w:lang w:val="en-GB"/>
        </w:rPr>
      </w:pPr>
      <w:r>
        <w:rPr>
          <w:lang w:val="en-GB"/>
        </w:rPr>
        <w:tab/>
      </w:r>
      <w:r>
        <w:rPr>
          <w:lang w:val="en-GB"/>
        </w:rPr>
        <w:tab/>
      </w:r>
      <w:r>
        <w:rPr>
          <w:lang w:val="en-GB"/>
        </w:rPr>
        <w:tab/>
      </w: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0791E460" w:rsidR="00FA4952" w:rsidRPr="00612353" w:rsidRDefault="006528D4" w:rsidP="002A18A5">
      <w:pPr>
        <w:pStyle w:val="NoSpacing"/>
        <w:ind w:left="2127" w:right="288" w:hanging="2127"/>
        <w:jc w:val="both"/>
        <w:rPr>
          <w:lang w:val="en-GB"/>
        </w:rPr>
      </w:pPr>
      <w:r>
        <w:rPr>
          <w:lang w:val="en-GB"/>
        </w:rPr>
        <w:t>10</w:t>
      </w:r>
      <w:r w:rsidR="008F4B33">
        <w:rPr>
          <w:lang w:val="en-GB"/>
        </w:rPr>
        <w:t>2</w:t>
      </w:r>
      <w:r w:rsidR="00E76709">
        <w:rPr>
          <w:lang w:val="en-GB"/>
        </w:rPr>
        <w:t>-</w:t>
      </w:r>
      <w:r w:rsidR="00FC611F">
        <w:rPr>
          <w:lang w:val="en-GB"/>
        </w:rPr>
        <w:t>2</w:t>
      </w:r>
      <w:r w:rsidR="00D5082D">
        <w:rPr>
          <w:lang w:val="en-GB"/>
        </w:rPr>
        <w:t>4</w:t>
      </w:r>
      <w:r w:rsidR="00E76709">
        <w:rPr>
          <w:lang w:val="en-GB"/>
        </w:rPr>
        <w:t>/</w:t>
      </w:r>
      <w:r w:rsidR="006A2771">
        <w:rPr>
          <w:lang w:val="en-GB"/>
        </w:rPr>
        <w:t>0</w:t>
      </w:r>
      <w:r>
        <w:rPr>
          <w:lang w:val="en-GB"/>
        </w:rPr>
        <w:t>6</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9C0F16">
        <w:rPr>
          <w:lang w:val="en-GB"/>
        </w:rPr>
        <w:t xml:space="preserve">Councillor </w:t>
      </w:r>
      <w:r w:rsidR="00CC10E7">
        <w:rPr>
          <w:lang w:val="en-GB"/>
        </w:rPr>
        <w:t>Fleming</w:t>
      </w:r>
      <w:r w:rsidR="00241FAA">
        <w:rPr>
          <w:lang w:val="en-GB"/>
        </w:rPr>
        <w:t xml:space="preserve"> </w:t>
      </w:r>
      <w:r w:rsidR="002A18A5">
        <w:rPr>
          <w:lang w:val="en-GB"/>
        </w:rPr>
        <w:t>and seconded by Councillor</w:t>
      </w:r>
      <w:r w:rsidR="006E0511">
        <w:rPr>
          <w:lang w:val="en-GB"/>
        </w:rPr>
        <w:t xml:space="preserve"> </w:t>
      </w:r>
      <w:r>
        <w:rPr>
          <w:lang w:val="en-GB"/>
        </w:rPr>
        <w:t>Adam</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6813F9">
        <w:rPr>
          <w:lang w:val="en-GB"/>
        </w:rPr>
        <w:t>8</w:t>
      </w:r>
      <w:r w:rsidR="002B1A56">
        <w:rPr>
          <w:lang w:val="en-GB"/>
        </w:rPr>
        <w:t>:</w:t>
      </w:r>
      <w:r>
        <w:rPr>
          <w:lang w:val="en-GB"/>
        </w:rPr>
        <w:t>0</w:t>
      </w:r>
      <w:r w:rsidR="00CC10E7">
        <w:rPr>
          <w:lang w:val="en-GB"/>
        </w:rPr>
        <w:t>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BFA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D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La version française est la version officielle - The French version is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491C7A"/>
    <w:multiLevelType w:val="hybridMultilevel"/>
    <w:tmpl w:val="073032A8"/>
    <w:lvl w:ilvl="0" w:tplc="FFFFFFFF">
      <w:start w:val="190"/>
      <w:numFmt w:val="bullet"/>
      <w:lvlText w:val="-"/>
      <w:lvlJc w:val="left"/>
      <w:pPr>
        <w:ind w:left="2520" w:hanging="360"/>
      </w:pPr>
      <w:rPr>
        <w:rFonts w:ascii="Times New Roman" w:eastAsiaTheme="minorEastAsia" w:hAnsi="Times New Roman" w:cs="Times New Roman" w:hint="default"/>
      </w:rPr>
    </w:lvl>
    <w:lvl w:ilvl="1" w:tplc="362E060A">
      <w:start w:val="9"/>
      <w:numFmt w:val="bullet"/>
      <w:lvlText w:val="-"/>
      <w:lvlJc w:val="left"/>
      <w:pPr>
        <w:ind w:left="3240" w:hanging="360"/>
      </w:pPr>
      <w:rPr>
        <w:rFonts w:ascii="Times New Roman" w:eastAsiaTheme="minorEastAsia" w:hAnsi="Times New Roman" w:cs="Times New Roman"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7"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8" w15:restartNumberingAfterBreak="0">
    <w:nsid w:val="440F2B51"/>
    <w:multiLevelType w:val="hybridMultilevel"/>
    <w:tmpl w:val="C8482F70"/>
    <w:lvl w:ilvl="0" w:tplc="1E3EAF5C">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3"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6"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9"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5872C7B"/>
    <w:multiLevelType w:val="hybridMultilevel"/>
    <w:tmpl w:val="E452B1A8"/>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662E3518"/>
    <w:multiLevelType w:val="hybridMultilevel"/>
    <w:tmpl w:val="D5C6974C"/>
    <w:lvl w:ilvl="0" w:tplc="1009000F">
      <w:start w:val="1"/>
      <w:numFmt w:val="decimal"/>
      <w:lvlText w:val="%1."/>
      <w:lvlJc w:val="left"/>
      <w:pPr>
        <w:ind w:left="2880" w:hanging="360"/>
      </w:pPr>
    </w:lvl>
    <w:lvl w:ilvl="1" w:tplc="C822751C">
      <w:start w:val="1"/>
      <w:numFmt w:val="decimal"/>
      <w:lvlText w:val="%2."/>
      <w:lvlJc w:val="left"/>
      <w:pPr>
        <w:ind w:left="3600" w:hanging="360"/>
      </w:pPr>
      <w:rPr>
        <w:rFonts w:ascii="Times New Roman" w:eastAsiaTheme="minorEastAsia" w:hAnsi="Times New Roman" w:cs="Times New Roman"/>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2"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4"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6"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36"/>
  </w:num>
  <w:num w:numId="3" w16cid:durableId="1637298546">
    <w:abstractNumId w:val="40"/>
  </w:num>
  <w:num w:numId="4" w16cid:durableId="259871458">
    <w:abstractNumId w:val="8"/>
  </w:num>
  <w:num w:numId="5" w16cid:durableId="2137940555">
    <w:abstractNumId w:val="20"/>
  </w:num>
  <w:num w:numId="6" w16cid:durableId="311835204">
    <w:abstractNumId w:val="22"/>
  </w:num>
  <w:num w:numId="7" w16cid:durableId="2109083113">
    <w:abstractNumId w:val="27"/>
  </w:num>
  <w:num w:numId="8" w16cid:durableId="1339699963">
    <w:abstractNumId w:val="2"/>
  </w:num>
  <w:num w:numId="9" w16cid:durableId="1933735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3"/>
  </w:num>
  <w:num w:numId="11" w16cid:durableId="895358552">
    <w:abstractNumId w:val="12"/>
  </w:num>
  <w:num w:numId="12" w16cid:durableId="1373991997">
    <w:abstractNumId w:val="32"/>
  </w:num>
  <w:num w:numId="13" w16cid:durableId="280772865">
    <w:abstractNumId w:val="19"/>
  </w:num>
  <w:num w:numId="14" w16cid:durableId="73357967">
    <w:abstractNumId w:val="11"/>
  </w:num>
  <w:num w:numId="15" w16cid:durableId="1998025008">
    <w:abstractNumId w:val="4"/>
  </w:num>
  <w:num w:numId="16" w16cid:durableId="426729372">
    <w:abstractNumId w:val="26"/>
  </w:num>
  <w:num w:numId="17" w16cid:durableId="605583378">
    <w:abstractNumId w:val="3"/>
  </w:num>
  <w:num w:numId="18" w16cid:durableId="501317181">
    <w:abstractNumId w:val="15"/>
  </w:num>
  <w:num w:numId="19" w16cid:durableId="1274945303">
    <w:abstractNumId w:val="39"/>
  </w:num>
  <w:num w:numId="20" w16cid:durableId="1560899373">
    <w:abstractNumId w:val="34"/>
  </w:num>
  <w:num w:numId="21" w16cid:durableId="1936592755">
    <w:abstractNumId w:val="24"/>
  </w:num>
  <w:num w:numId="22" w16cid:durableId="1408964409">
    <w:abstractNumId w:val="10"/>
  </w:num>
  <w:num w:numId="23" w16cid:durableId="162085136">
    <w:abstractNumId w:val="23"/>
  </w:num>
  <w:num w:numId="24" w16cid:durableId="271087123">
    <w:abstractNumId w:val="14"/>
  </w:num>
  <w:num w:numId="25" w16cid:durableId="581643513">
    <w:abstractNumId w:val="29"/>
  </w:num>
  <w:num w:numId="26" w16cid:durableId="1401440058">
    <w:abstractNumId w:val="17"/>
  </w:num>
  <w:num w:numId="27" w16cid:durableId="662200902">
    <w:abstractNumId w:val="25"/>
  </w:num>
  <w:num w:numId="28" w16cid:durableId="656764726">
    <w:abstractNumId w:val="41"/>
  </w:num>
  <w:num w:numId="29" w16cid:durableId="1980718132">
    <w:abstractNumId w:val="37"/>
  </w:num>
  <w:num w:numId="30" w16cid:durableId="1432894664">
    <w:abstractNumId w:val="21"/>
  </w:num>
  <w:num w:numId="31" w16cid:durableId="2079859576">
    <w:abstractNumId w:val="38"/>
  </w:num>
  <w:num w:numId="32" w16cid:durableId="814831259">
    <w:abstractNumId w:val="35"/>
  </w:num>
  <w:num w:numId="33" w16cid:durableId="1239944685">
    <w:abstractNumId w:val="9"/>
  </w:num>
  <w:num w:numId="34" w16cid:durableId="1552114461">
    <w:abstractNumId w:val="30"/>
  </w:num>
  <w:num w:numId="35" w16cid:durableId="167015563">
    <w:abstractNumId w:val="7"/>
  </w:num>
  <w:num w:numId="36" w16cid:durableId="990215412">
    <w:abstractNumId w:val="7"/>
  </w:num>
  <w:num w:numId="37" w16cid:durableId="178278994">
    <w:abstractNumId w:val="6"/>
  </w:num>
  <w:num w:numId="38" w16cid:durableId="761922456">
    <w:abstractNumId w:val="5"/>
  </w:num>
  <w:num w:numId="39" w16cid:durableId="677192027">
    <w:abstractNumId w:val="31"/>
  </w:num>
  <w:num w:numId="40" w16cid:durableId="1991401723">
    <w:abstractNumId w:val="13"/>
  </w:num>
  <w:num w:numId="41" w16cid:durableId="1865825091">
    <w:abstractNumId w:val="16"/>
  </w:num>
  <w:num w:numId="42" w16cid:durableId="5656124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hyphenationZone w:val="425"/>
  <w:characterSpacingControl w:val="doNotCompress"/>
  <w:hdrShapeDefaults>
    <o:shapedefaults v:ext="edit" spidmax="379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5D54"/>
    <w:rsid w:val="00036A77"/>
    <w:rsid w:val="00037346"/>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6BB8"/>
    <w:rsid w:val="00137FD1"/>
    <w:rsid w:val="001410ED"/>
    <w:rsid w:val="00141624"/>
    <w:rsid w:val="00141A20"/>
    <w:rsid w:val="00141B58"/>
    <w:rsid w:val="0014265E"/>
    <w:rsid w:val="00144DF3"/>
    <w:rsid w:val="00146F2B"/>
    <w:rsid w:val="001506FF"/>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4BE5"/>
    <w:rsid w:val="001E7684"/>
    <w:rsid w:val="001F08CE"/>
    <w:rsid w:val="001F0E03"/>
    <w:rsid w:val="001F1D1B"/>
    <w:rsid w:val="001F2871"/>
    <w:rsid w:val="001F3462"/>
    <w:rsid w:val="001F439B"/>
    <w:rsid w:val="001F5600"/>
    <w:rsid w:val="001F6989"/>
    <w:rsid w:val="0020109F"/>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67C"/>
    <w:rsid w:val="002439D8"/>
    <w:rsid w:val="00245F4B"/>
    <w:rsid w:val="002466E4"/>
    <w:rsid w:val="00251A82"/>
    <w:rsid w:val="002602A8"/>
    <w:rsid w:val="002616E8"/>
    <w:rsid w:val="0026337C"/>
    <w:rsid w:val="00265BAA"/>
    <w:rsid w:val="0027134E"/>
    <w:rsid w:val="002717B3"/>
    <w:rsid w:val="002779BA"/>
    <w:rsid w:val="00277AC3"/>
    <w:rsid w:val="00277F0A"/>
    <w:rsid w:val="00282589"/>
    <w:rsid w:val="00283FC1"/>
    <w:rsid w:val="00286468"/>
    <w:rsid w:val="00287CE1"/>
    <w:rsid w:val="0029080A"/>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C7DF3"/>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2711"/>
    <w:rsid w:val="002F31E4"/>
    <w:rsid w:val="002F33E1"/>
    <w:rsid w:val="00301CBB"/>
    <w:rsid w:val="0030387B"/>
    <w:rsid w:val="00307AD6"/>
    <w:rsid w:val="00310170"/>
    <w:rsid w:val="00311377"/>
    <w:rsid w:val="003131D8"/>
    <w:rsid w:val="00315EF8"/>
    <w:rsid w:val="00316ABA"/>
    <w:rsid w:val="00317865"/>
    <w:rsid w:val="0032090C"/>
    <w:rsid w:val="003225C6"/>
    <w:rsid w:val="00322635"/>
    <w:rsid w:val="00322F0A"/>
    <w:rsid w:val="00323662"/>
    <w:rsid w:val="00323930"/>
    <w:rsid w:val="00325034"/>
    <w:rsid w:val="00325244"/>
    <w:rsid w:val="0033556D"/>
    <w:rsid w:val="00337DEF"/>
    <w:rsid w:val="003405B1"/>
    <w:rsid w:val="00340FF1"/>
    <w:rsid w:val="003518FA"/>
    <w:rsid w:val="00351E48"/>
    <w:rsid w:val="00360124"/>
    <w:rsid w:val="00360974"/>
    <w:rsid w:val="00361E23"/>
    <w:rsid w:val="0036259C"/>
    <w:rsid w:val="00364869"/>
    <w:rsid w:val="00365891"/>
    <w:rsid w:val="00366189"/>
    <w:rsid w:val="003704AF"/>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355"/>
    <w:rsid w:val="00392523"/>
    <w:rsid w:val="00392AEB"/>
    <w:rsid w:val="0039394A"/>
    <w:rsid w:val="00394D5A"/>
    <w:rsid w:val="00394E5C"/>
    <w:rsid w:val="003A0294"/>
    <w:rsid w:val="003A4798"/>
    <w:rsid w:val="003A6E9B"/>
    <w:rsid w:val="003B24A0"/>
    <w:rsid w:val="003B4810"/>
    <w:rsid w:val="003B61C6"/>
    <w:rsid w:val="003C2A63"/>
    <w:rsid w:val="003C2FC8"/>
    <w:rsid w:val="003C322F"/>
    <w:rsid w:val="003C5939"/>
    <w:rsid w:val="003C61A2"/>
    <w:rsid w:val="003C72E2"/>
    <w:rsid w:val="003C7D94"/>
    <w:rsid w:val="003D2E19"/>
    <w:rsid w:val="003D4253"/>
    <w:rsid w:val="003D6EA6"/>
    <w:rsid w:val="003E0550"/>
    <w:rsid w:val="003E18E5"/>
    <w:rsid w:val="003E3582"/>
    <w:rsid w:val="003E37BC"/>
    <w:rsid w:val="003E4C1C"/>
    <w:rsid w:val="003E7147"/>
    <w:rsid w:val="003E76E4"/>
    <w:rsid w:val="003F0BEF"/>
    <w:rsid w:val="003F0F74"/>
    <w:rsid w:val="003F213D"/>
    <w:rsid w:val="00400D52"/>
    <w:rsid w:val="00404F33"/>
    <w:rsid w:val="004058A8"/>
    <w:rsid w:val="00406FF8"/>
    <w:rsid w:val="00417BA9"/>
    <w:rsid w:val="0042067C"/>
    <w:rsid w:val="00420943"/>
    <w:rsid w:val="00423A30"/>
    <w:rsid w:val="0042441B"/>
    <w:rsid w:val="0042728D"/>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2113"/>
    <w:rsid w:val="00472584"/>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33"/>
    <w:rsid w:val="004F0B92"/>
    <w:rsid w:val="004F23F2"/>
    <w:rsid w:val="004F337C"/>
    <w:rsid w:val="004F6A10"/>
    <w:rsid w:val="00501653"/>
    <w:rsid w:val="00501DD0"/>
    <w:rsid w:val="00502E95"/>
    <w:rsid w:val="00503410"/>
    <w:rsid w:val="005051FE"/>
    <w:rsid w:val="005064C5"/>
    <w:rsid w:val="00511304"/>
    <w:rsid w:val="00514B32"/>
    <w:rsid w:val="00514DFF"/>
    <w:rsid w:val="005152A2"/>
    <w:rsid w:val="00515693"/>
    <w:rsid w:val="00515872"/>
    <w:rsid w:val="0052057C"/>
    <w:rsid w:val="005212FB"/>
    <w:rsid w:val="00523140"/>
    <w:rsid w:val="0052382F"/>
    <w:rsid w:val="005239D6"/>
    <w:rsid w:val="00523FED"/>
    <w:rsid w:val="00524819"/>
    <w:rsid w:val="00525C9E"/>
    <w:rsid w:val="005264D6"/>
    <w:rsid w:val="00526B91"/>
    <w:rsid w:val="00526D56"/>
    <w:rsid w:val="00527C53"/>
    <w:rsid w:val="00532077"/>
    <w:rsid w:val="00532E56"/>
    <w:rsid w:val="005350A3"/>
    <w:rsid w:val="005400AD"/>
    <w:rsid w:val="005418B8"/>
    <w:rsid w:val="00541A81"/>
    <w:rsid w:val="00542622"/>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C0D"/>
    <w:rsid w:val="00582DB6"/>
    <w:rsid w:val="00583982"/>
    <w:rsid w:val="00590176"/>
    <w:rsid w:val="00592B92"/>
    <w:rsid w:val="00592B9E"/>
    <w:rsid w:val="0059581B"/>
    <w:rsid w:val="00595AF6"/>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64A5"/>
    <w:rsid w:val="00626F59"/>
    <w:rsid w:val="006308B6"/>
    <w:rsid w:val="00632331"/>
    <w:rsid w:val="00632B78"/>
    <w:rsid w:val="00634548"/>
    <w:rsid w:val="00634D5C"/>
    <w:rsid w:val="0063754E"/>
    <w:rsid w:val="00637BEA"/>
    <w:rsid w:val="00641C56"/>
    <w:rsid w:val="006436D3"/>
    <w:rsid w:val="006448E1"/>
    <w:rsid w:val="006523E7"/>
    <w:rsid w:val="006528D4"/>
    <w:rsid w:val="0065423C"/>
    <w:rsid w:val="0065477D"/>
    <w:rsid w:val="00655B65"/>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6B2"/>
    <w:rsid w:val="00685778"/>
    <w:rsid w:val="006857CA"/>
    <w:rsid w:val="00687C81"/>
    <w:rsid w:val="00690596"/>
    <w:rsid w:val="0069399F"/>
    <w:rsid w:val="0069419B"/>
    <w:rsid w:val="006946D5"/>
    <w:rsid w:val="00696E3E"/>
    <w:rsid w:val="006A18AE"/>
    <w:rsid w:val="006A215F"/>
    <w:rsid w:val="006A2771"/>
    <w:rsid w:val="006A29EC"/>
    <w:rsid w:val="006A2B27"/>
    <w:rsid w:val="006A67C6"/>
    <w:rsid w:val="006B2C71"/>
    <w:rsid w:val="006B2FAB"/>
    <w:rsid w:val="006B7BA0"/>
    <w:rsid w:val="006C44AF"/>
    <w:rsid w:val="006C45BD"/>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23D8"/>
    <w:rsid w:val="00753089"/>
    <w:rsid w:val="00753CF1"/>
    <w:rsid w:val="00753F92"/>
    <w:rsid w:val="00756E3D"/>
    <w:rsid w:val="00760063"/>
    <w:rsid w:val="00766F3E"/>
    <w:rsid w:val="00771378"/>
    <w:rsid w:val="007721DC"/>
    <w:rsid w:val="00773A2F"/>
    <w:rsid w:val="0077496C"/>
    <w:rsid w:val="00774C60"/>
    <w:rsid w:val="007855F0"/>
    <w:rsid w:val="00790D51"/>
    <w:rsid w:val="007A4EE9"/>
    <w:rsid w:val="007A4F20"/>
    <w:rsid w:val="007A5509"/>
    <w:rsid w:val="007A5BDA"/>
    <w:rsid w:val="007A7CF2"/>
    <w:rsid w:val="007B103D"/>
    <w:rsid w:val="007B31C0"/>
    <w:rsid w:val="007B32B8"/>
    <w:rsid w:val="007C011D"/>
    <w:rsid w:val="007C05EF"/>
    <w:rsid w:val="007C307A"/>
    <w:rsid w:val="007C50C0"/>
    <w:rsid w:val="007C5B75"/>
    <w:rsid w:val="007C7CC7"/>
    <w:rsid w:val="007D01C1"/>
    <w:rsid w:val="007D3472"/>
    <w:rsid w:val="007D515A"/>
    <w:rsid w:val="007D528B"/>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5214"/>
    <w:rsid w:val="00815D58"/>
    <w:rsid w:val="00817189"/>
    <w:rsid w:val="00817F42"/>
    <w:rsid w:val="00820140"/>
    <w:rsid w:val="00822CF3"/>
    <w:rsid w:val="00824C15"/>
    <w:rsid w:val="0082520D"/>
    <w:rsid w:val="0082529E"/>
    <w:rsid w:val="008252AC"/>
    <w:rsid w:val="0083063F"/>
    <w:rsid w:val="008308B5"/>
    <w:rsid w:val="0083140C"/>
    <w:rsid w:val="008347F6"/>
    <w:rsid w:val="00837684"/>
    <w:rsid w:val="00837E83"/>
    <w:rsid w:val="008401E5"/>
    <w:rsid w:val="00842899"/>
    <w:rsid w:val="00843F8A"/>
    <w:rsid w:val="00844C23"/>
    <w:rsid w:val="00845EDD"/>
    <w:rsid w:val="00846D63"/>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1596"/>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377E"/>
    <w:rsid w:val="008B7259"/>
    <w:rsid w:val="008C0331"/>
    <w:rsid w:val="008C0899"/>
    <w:rsid w:val="008C1F6F"/>
    <w:rsid w:val="008C23BF"/>
    <w:rsid w:val="008C5358"/>
    <w:rsid w:val="008C66EC"/>
    <w:rsid w:val="008D2327"/>
    <w:rsid w:val="008D46A7"/>
    <w:rsid w:val="008D6101"/>
    <w:rsid w:val="008D7170"/>
    <w:rsid w:val="008E1797"/>
    <w:rsid w:val="008E3633"/>
    <w:rsid w:val="008E5271"/>
    <w:rsid w:val="008E7841"/>
    <w:rsid w:val="008E7F17"/>
    <w:rsid w:val="008F0EB9"/>
    <w:rsid w:val="008F4B33"/>
    <w:rsid w:val="008F51A6"/>
    <w:rsid w:val="008F5D7C"/>
    <w:rsid w:val="008F60B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B094E"/>
    <w:rsid w:val="009B2DC7"/>
    <w:rsid w:val="009B3879"/>
    <w:rsid w:val="009B4906"/>
    <w:rsid w:val="009B66AD"/>
    <w:rsid w:val="009B68E2"/>
    <w:rsid w:val="009B7F98"/>
    <w:rsid w:val="009C03D7"/>
    <w:rsid w:val="009C0440"/>
    <w:rsid w:val="009C0F16"/>
    <w:rsid w:val="009C216C"/>
    <w:rsid w:val="009C512F"/>
    <w:rsid w:val="009C518C"/>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44904"/>
    <w:rsid w:val="00A50C4D"/>
    <w:rsid w:val="00A522AD"/>
    <w:rsid w:val="00A54103"/>
    <w:rsid w:val="00A56FE7"/>
    <w:rsid w:val="00A57B22"/>
    <w:rsid w:val="00A62A67"/>
    <w:rsid w:val="00A63838"/>
    <w:rsid w:val="00A64779"/>
    <w:rsid w:val="00A7034C"/>
    <w:rsid w:val="00A713D6"/>
    <w:rsid w:val="00A73F4D"/>
    <w:rsid w:val="00A764DD"/>
    <w:rsid w:val="00A77524"/>
    <w:rsid w:val="00A81FB2"/>
    <w:rsid w:val="00A837F8"/>
    <w:rsid w:val="00A849BE"/>
    <w:rsid w:val="00A8605C"/>
    <w:rsid w:val="00A8610E"/>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7716"/>
    <w:rsid w:val="00AD0279"/>
    <w:rsid w:val="00AD343E"/>
    <w:rsid w:val="00AD3919"/>
    <w:rsid w:val="00AD6520"/>
    <w:rsid w:val="00AD67DE"/>
    <w:rsid w:val="00AD7789"/>
    <w:rsid w:val="00AE0884"/>
    <w:rsid w:val="00AE1385"/>
    <w:rsid w:val="00AE4F8E"/>
    <w:rsid w:val="00AE546D"/>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4193"/>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484A"/>
    <w:rsid w:val="00BA5B9C"/>
    <w:rsid w:val="00BB08E1"/>
    <w:rsid w:val="00BB090E"/>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402"/>
    <w:rsid w:val="00BE2DAF"/>
    <w:rsid w:val="00BE3D4A"/>
    <w:rsid w:val="00BE43F0"/>
    <w:rsid w:val="00BE631C"/>
    <w:rsid w:val="00BE6567"/>
    <w:rsid w:val="00BE7223"/>
    <w:rsid w:val="00BF0275"/>
    <w:rsid w:val="00BF0612"/>
    <w:rsid w:val="00BF0BFF"/>
    <w:rsid w:val="00BF22E5"/>
    <w:rsid w:val="00BF3BAD"/>
    <w:rsid w:val="00BF61FA"/>
    <w:rsid w:val="00C0378F"/>
    <w:rsid w:val="00C1028D"/>
    <w:rsid w:val="00C11637"/>
    <w:rsid w:val="00C12B25"/>
    <w:rsid w:val="00C13682"/>
    <w:rsid w:val="00C15F75"/>
    <w:rsid w:val="00C16C15"/>
    <w:rsid w:val="00C16EB8"/>
    <w:rsid w:val="00C2244E"/>
    <w:rsid w:val="00C24427"/>
    <w:rsid w:val="00C25687"/>
    <w:rsid w:val="00C25A24"/>
    <w:rsid w:val="00C25D3C"/>
    <w:rsid w:val="00C26E37"/>
    <w:rsid w:val="00C27E50"/>
    <w:rsid w:val="00C32DCB"/>
    <w:rsid w:val="00C331CD"/>
    <w:rsid w:val="00C3349E"/>
    <w:rsid w:val="00C33F10"/>
    <w:rsid w:val="00C37073"/>
    <w:rsid w:val="00C4046F"/>
    <w:rsid w:val="00C41EF7"/>
    <w:rsid w:val="00C41F2D"/>
    <w:rsid w:val="00C421A4"/>
    <w:rsid w:val="00C4300B"/>
    <w:rsid w:val="00C45074"/>
    <w:rsid w:val="00C4589B"/>
    <w:rsid w:val="00C46021"/>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31F0"/>
    <w:rsid w:val="00C953B1"/>
    <w:rsid w:val="00C97092"/>
    <w:rsid w:val="00CB0E63"/>
    <w:rsid w:val="00CB2ED2"/>
    <w:rsid w:val="00CB3807"/>
    <w:rsid w:val="00CB44AC"/>
    <w:rsid w:val="00CB52B1"/>
    <w:rsid w:val="00CB7F1B"/>
    <w:rsid w:val="00CC0161"/>
    <w:rsid w:val="00CC0AD9"/>
    <w:rsid w:val="00CC10E7"/>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3EA9"/>
    <w:rsid w:val="00CF4006"/>
    <w:rsid w:val="00CF5B3F"/>
    <w:rsid w:val="00CF61FF"/>
    <w:rsid w:val="00CF6F48"/>
    <w:rsid w:val="00D01722"/>
    <w:rsid w:val="00D01877"/>
    <w:rsid w:val="00D01BAA"/>
    <w:rsid w:val="00D07E8E"/>
    <w:rsid w:val="00D1329D"/>
    <w:rsid w:val="00D13683"/>
    <w:rsid w:val="00D14A98"/>
    <w:rsid w:val="00D20CBF"/>
    <w:rsid w:val="00D20D86"/>
    <w:rsid w:val="00D24361"/>
    <w:rsid w:val="00D24E80"/>
    <w:rsid w:val="00D26AF9"/>
    <w:rsid w:val="00D26B90"/>
    <w:rsid w:val="00D34C6C"/>
    <w:rsid w:val="00D35B00"/>
    <w:rsid w:val="00D366D0"/>
    <w:rsid w:val="00D366FF"/>
    <w:rsid w:val="00D41F8D"/>
    <w:rsid w:val="00D44053"/>
    <w:rsid w:val="00D44937"/>
    <w:rsid w:val="00D45F0B"/>
    <w:rsid w:val="00D46C31"/>
    <w:rsid w:val="00D500EC"/>
    <w:rsid w:val="00D5082D"/>
    <w:rsid w:val="00D50CDD"/>
    <w:rsid w:val="00D51113"/>
    <w:rsid w:val="00D54397"/>
    <w:rsid w:val="00D5506B"/>
    <w:rsid w:val="00D55E17"/>
    <w:rsid w:val="00D61776"/>
    <w:rsid w:val="00D630E6"/>
    <w:rsid w:val="00D66734"/>
    <w:rsid w:val="00D70C81"/>
    <w:rsid w:val="00D71D61"/>
    <w:rsid w:val="00D745D2"/>
    <w:rsid w:val="00D76C18"/>
    <w:rsid w:val="00D77283"/>
    <w:rsid w:val="00D808C3"/>
    <w:rsid w:val="00D80C5F"/>
    <w:rsid w:val="00D854AE"/>
    <w:rsid w:val="00D8566E"/>
    <w:rsid w:val="00D8675E"/>
    <w:rsid w:val="00D87ACE"/>
    <w:rsid w:val="00D901BE"/>
    <w:rsid w:val="00D91038"/>
    <w:rsid w:val="00D91215"/>
    <w:rsid w:val="00D91D12"/>
    <w:rsid w:val="00D92056"/>
    <w:rsid w:val="00D93F23"/>
    <w:rsid w:val="00DA1198"/>
    <w:rsid w:val="00DA1D71"/>
    <w:rsid w:val="00DA28D1"/>
    <w:rsid w:val="00DA5502"/>
    <w:rsid w:val="00DA5B50"/>
    <w:rsid w:val="00DA66EC"/>
    <w:rsid w:val="00DA6D83"/>
    <w:rsid w:val="00DA73DD"/>
    <w:rsid w:val="00DB04CA"/>
    <w:rsid w:val="00DB66B4"/>
    <w:rsid w:val="00DB6AC9"/>
    <w:rsid w:val="00DB6F1A"/>
    <w:rsid w:val="00DC09F3"/>
    <w:rsid w:val="00DC3DA0"/>
    <w:rsid w:val="00DC3E46"/>
    <w:rsid w:val="00DC66DB"/>
    <w:rsid w:val="00DC6B18"/>
    <w:rsid w:val="00DC72D3"/>
    <w:rsid w:val="00DC76A6"/>
    <w:rsid w:val="00DD1460"/>
    <w:rsid w:val="00DD5B4F"/>
    <w:rsid w:val="00DD5E4D"/>
    <w:rsid w:val="00DD5FB7"/>
    <w:rsid w:val="00DD65CE"/>
    <w:rsid w:val="00DD75B3"/>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2358"/>
    <w:rsid w:val="00E76709"/>
    <w:rsid w:val="00E80A18"/>
    <w:rsid w:val="00E82F56"/>
    <w:rsid w:val="00E84EC4"/>
    <w:rsid w:val="00E84F11"/>
    <w:rsid w:val="00E87243"/>
    <w:rsid w:val="00E8770A"/>
    <w:rsid w:val="00E87AB2"/>
    <w:rsid w:val="00E90815"/>
    <w:rsid w:val="00E935FD"/>
    <w:rsid w:val="00E95B49"/>
    <w:rsid w:val="00E97428"/>
    <w:rsid w:val="00EA0145"/>
    <w:rsid w:val="00EA1750"/>
    <w:rsid w:val="00EA24E0"/>
    <w:rsid w:val="00EA3A39"/>
    <w:rsid w:val="00EA41AF"/>
    <w:rsid w:val="00EA4568"/>
    <w:rsid w:val="00EB3F32"/>
    <w:rsid w:val="00EB63B9"/>
    <w:rsid w:val="00EC018C"/>
    <w:rsid w:val="00EC2A23"/>
    <w:rsid w:val="00EC3B98"/>
    <w:rsid w:val="00ED1BC7"/>
    <w:rsid w:val="00ED2818"/>
    <w:rsid w:val="00ED3917"/>
    <w:rsid w:val="00ED417C"/>
    <w:rsid w:val="00ED5810"/>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28F0"/>
    <w:rsid w:val="00F13697"/>
    <w:rsid w:val="00F16772"/>
    <w:rsid w:val="00F179C6"/>
    <w:rsid w:val="00F23343"/>
    <w:rsid w:val="00F244B8"/>
    <w:rsid w:val="00F24D99"/>
    <w:rsid w:val="00F2520B"/>
    <w:rsid w:val="00F26161"/>
    <w:rsid w:val="00F2675E"/>
    <w:rsid w:val="00F27A34"/>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B63"/>
    <w:rsid w:val="00F80E31"/>
    <w:rsid w:val="00F851F6"/>
    <w:rsid w:val="00F853C6"/>
    <w:rsid w:val="00F85566"/>
    <w:rsid w:val="00F857C0"/>
    <w:rsid w:val="00F85D95"/>
    <w:rsid w:val="00F8616D"/>
    <w:rsid w:val="00F8788A"/>
    <w:rsid w:val="00F9041D"/>
    <w:rsid w:val="00F93592"/>
    <w:rsid w:val="00F951BE"/>
    <w:rsid w:val="00F9540E"/>
    <w:rsid w:val="00F972D8"/>
    <w:rsid w:val="00FA039B"/>
    <w:rsid w:val="00FA2B36"/>
    <w:rsid w:val="00FA4952"/>
    <w:rsid w:val="00FA5AE1"/>
    <w:rsid w:val="00FB0E9B"/>
    <w:rsid w:val="00FB2DBB"/>
    <w:rsid w:val="00FB33C5"/>
    <w:rsid w:val="00FB355E"/>
    <w:rsid w:val="00FB5E7F"/>
    <w:rsid w:val="00FB6AB1"/>
    <w:rsid w:val="00FB7EC9"/>
    <w:rsid w:val="00FC32F5"/>
    <w:rsid w:val="00FC46EE"/>
    <w:rsid w:val="00FC57BD"/>
    <w:rsid w:val="00FC5FBC"/>
    <w:rsid w:val="00FC611F"/>
    <w:rsid w:val="00FD08D2"/>
    <w:rsid w:val="00FD0C9D"/>
    <w:rsid w:val="00FD19BE"/>
    <w:rsid w:val="00FD1E8F"/>
    <w:rsid w:val="00FD2ACC"/>
    <w:rsid w:val="00FD3FF1"/>
    <w:rsid w:val="00FD40A6"/>
    <w:rsid w:val="00FD45A0"/>
    <w:rsid w:val="00FD5018"/>
    <w:rsid w:val="00FD60EF"/>
    <w:rsid w:val="00FD611D"/>
    <w:rsid w:val="00FD69F0"/>
    <w:rsid w:val="00FD72BF"/>
    <w:rsid w:val="00FE3B9D"/>
    <w:rsid w:val="00FE524D"/>
    <w:rsid w:val="00FE6E21"/>
    <w:rsid w:val="00FF3ACD"/>
    <w:rsid w:val="00FF4CA8"/>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9905"/>
    <o:shapelayout v:ext="edit">
      <o:idmap v:ext="edit" data="1"/>
    </o:shapelayout>
  </w:shapeDefaults>
  <w:decimalSymbol w:val="."/>
  <w:listSeparator w:val=","/>
  <w14:docId w14:val="364F5889"/>
  <w15:docId w15:val="{646DC760-BF77-4678-8C2C-4B3651A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302589845">
      <w:bodyDiv w:val="1"/>
      <w:marLeft w:val="0"/>
      <w:marRight w:val="0"/>
      <w:marTop w:val="0"/>
      <w:marBottom w:val="0"/>
      <w:divBdr>
        <w:top w:val="none" w:sz="0" w:space="0" w:color="auto"/>
        <w:left w:val="none" w:sz="0" w:space="0" w:color="auto"/>
        <w:bottom w:val="none" w:sz="0" w:space="0" w:color="auto"/>
        <w:right w:val="none" w:sz="0" w:space="0" w:color="auto"/>
      </w:divBdr>
    </w:div>
    <w:div w:id="31406781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345914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59243066">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0789501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Alicia Jones</cp:lastModifiedBy>
  <cp:revision>9</cp:revision>
  <cp:lastPrinted>2024-08-01T13:18:00Z</cp:lastPrinted>
  <dcterms:created xsi:type="dcterms:W3CDTF">2024-06-28T15:40:00Z</dcterms:created>
  <dcterms:modified xsi:type="dcterms:W3CDTF">2024-08-01T14:50:00Z</dcterms:modified>
</cp:coreProperties>
</file>