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29155E48" w:rsidR="00FA4952" w:rsidRPr="00612353" w:rsidRDefault="00FA4952" w:rsidP="00915C9C">
      <w:pPr>
        <w:spacing w:after="120"/>
        <w:ind w:left="2161" w:right="288"/>
        <w:jc w:val="both"/>
      </w:pPr>
      <w:r w:rsidRPr="00612353">
        <w:t xml:space="preserve">Regular meeting of the Municipal Council of </w:t>
      </w:r>
      <w:r w:rsidR="008F7756">
        <w:t>L</w:t>
      </w:r>
      <w:r w:rsidRPr="00612353">
        <w:t xml:space="preserve">’Isle-aux-Allumettes </w:t>
      </w:r>
      <w:proofErr w:type="gramStart"/>
      <w:r w:rsidRPr="00612353">
        <w:t>held</w:t>
      </w:r>
      <w:proofErr w:type="gramEnd"/>
      <w:r w:rsidR="00D500EC" w:rsidRPr="00612353">
        <w:t xml:space="preserve"> </w:t>
      </w:r>
      <w:r w:rsidR="00634548">
        <w:t>January 1</w:t>
      </w:r>
      <w:r w:rsidR="00167334">
        <w:t>6</w:t>
      </w:r>
      <w:r w:rsidR="00634548" w:rsidRPr="00634548">
        <w:rPr>
          <w:vertAlign w:val="superscript"/>
        </w:rPr>
        <w:t>th</w:t>
      </w:r>
      <w:r w:rsidR="00634548">
        <w:t xml:space="preserve">, </w:t>
      </w:r>
      <w:proofErr w:type="gramStart"/>
      <w:r w:rsidR="00634548">
        <w:t>202</w:t>
      </w:r>
      <w:r w:rsidR="00167334">
        <w:t>4</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5454B5A8"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997AC4">
        <w:t>Mariette Sallafranque</w:t>
      </w:r>
      <w:r w:rsidR="00121C0D">
        <w:t xml:space="preserve">, </w:t>
      </w:r>
      <w:r w:rsidR="005212FB">
        <w:t xml:space="preserve">Patrick Fleming, </w:t>
      </w:r>
      <w:r w:rsidR="00046461">
        <w:t xml:space="preserve">Ivan Schryer, Nancy McGuire, Brian </w:t>
      </w:r>
      <w:proofErr w:type="gramStart"/>
      <w:r w:rsidR="00046461">
        <w:t>Adam</w:t>
      </w:r>
      <w:proofErr w:type="gramEnd"/>
      <w:r w:rsidR="00046461">
        <w:t xml:space="preserve"> and Robert Chafe.</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2414C77B" w14:textId="3235C6E7" w:rsidR="00FA4952" w:rsidRDefault="00FA4952" w:rsidP="00893A6A">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C35770D" w14:textId="77777777" w:rsidR="003C72E2" w:rsidRPr="00612353" w:rsidRDefault="003C72E2" w:rsidP="00844C23">
      <w:pPr>
        <w:spacing w:after="120"/>
        <w:ind w:left="2127" w:right="288"/>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6FFE6660" w14:textId="711FD3C5" w:rsidR="009C216C" w:rsidRDefault="005212FB" w:rsidP="001C3E30">
      <w:pPr>
        <w:pStyle w:val="Level1"/>
        <w:numPr>
          <w:ilvl w:val="0"/>
          <w:numId w:val="0"/>
        </w:numPr>
        <w:spacing w:after="120"/>
        <w:ind w:left="2160" w:right="288"/>
        <w:jc w:val="both"/>
      </w:pPr>
      <w:r>
        <w:t>All present.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The current meeting is being audio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05B066D6" w:rsidR="00E259C7" w:rsidRDefault="00634548" w:rsidP="00377082">
      <w:pPr>
        <w:spacing w:after="120"/>
        <w:ind w:left="2131" w:right="288" w:hanging="2127"/>
        <w:jc w:val="both"/>
        <w:rPr>
          <w:lang w:val="en-GB"/>
        </w:rPr>
      </w:pPr>
      <w:r>
        <w:rPr>
          <w:lang w:val="en-GB"/>
        </w:rPr>
        <w:t>001-2</w:t>
      </w:r>
      <w:r w:rsidR="00167334">
        <w:rPr>
          <w:lang w:val="en-GB"/>
        </w:rPr>
        <w:t>4</w:t>
      </w:r>
      <w:r>
        <w:rPr>
          <w:lang w:val="en-GB"/>
        </w:rPr>
        <w:t>/01</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6D30FD">
        <w:t>Adam</w:t>
      </w:r>
      <w:r w:rsidR="00893A6A">
        <w:t xml:space="preserve">, seconded by </w:t>
      </w:r>
      <w:proofErr w:type="spellStart"/>
      <w:r w:rsidR="00893A6A">
        <w:t>Councillor</w:t>
      </w:r>
      <w:proofErr w:type="spellEnd"/>
      <w:r w:rsidR="00893A6A">
        <w:t xml:space="preserve"> </w:t>
      </w:r>
      <w:r w:rsidR="00167334">
        <w:t>McGuire</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00814D2E" w:rsidR="002D53FB" w:rsidRDefault="00634548" w:rsidP="00893A6A">
      <w:pPr>
        <w:ind w:left="2127" w:right="288" w:hanging="2127"/>
        <w:jc w:val="both"/>
        <w:rPr>
          <w:lang w:val="en-GB"/>
        </w:rPr>
      </w:pPr>
      <w:r>
        <w:rPr>
          <w:lang w:val="en-GB"/>
        </w:rPr>
        <w:t>002-2</w:t>
      </w:r>
      <w:r w:rsidR="00167334">
        <w:rPr>
          <w:lang w:val="en-GB"/>
        </w:rPr>
        <w:t>4</w:t>
      </w:r>
      <w:r>
        <w:rPr>
          <w:lang w:val="en-GB"/>
        </w:rPr>
        <w:t>/01</w:t>
      </w:r>
      <w:r w:rsidR="003F0BEF">
        <w:rPr>
          <w:lang w:val="en-GB"/>
        </w:rPr>
        <w:tab/>
        <w:t xml:space="preserve">Moved by Councillor </w:t>
      </w:r>
      <w:r w:rsidR="00167334">
        <w:rPr>
          <w:lang w:val="en-GB"/>
        </w:rPr>
        <w:t>Sallafranque</w:t>
      </w:r>
      <w:r w:rsidR="003F0BEF">
        <w:rPr>
          <w:lang w:val="en-GB"/>
        </w:rPr>
        <w:t xml:space="preserve">, seconded by Councillor </w:t>
      </w:r>
      <w:r w:rsidR="00167334">
        <w:rPr>
          <w:lang w:val="en-GB"/>
        </w:rPr>
        <w:t>Fleming</w:t>
      </w:r>
      <w:r w:rsidR="00385119">
        <w:rPr>
          <w:lang w:val="en-GB"/>
        </w:rPr>
        <w:t>,</w:t>
      </w:r>
      <w:r w:rsidR="003F0BEF">
        <w:rPr>
          <w:lang w:val="en-GB"/>
        </w:rPr>
        <w:t xml:space="preserve"> to approve the </w:t>
      </w:r>
      <w:r w:rsidR="00893A6A">
        <w:rPr>
          <w:lang w:val="en-GB"/>
        </w:rPr>
        <w:t xml:space="preserve">minutes from the last regular Council meeting of </w:t>
      </w:r>
      <w:r>
        <w:rPr>
          <w:lang w:val="en-GB"/>
        </w:rPr>
        <w:t xml:space="preserve">December </w:t>
      </w:r>
      <w:r w:rsidR="00167334">
        <w:rPr>
          <w:lang w:val="en-GB"/>
        </w:rPr>
        <w:t>5</w:t>
      </w:r>
      <w:r w:rsidRPr="00634548">
        <w:rPr>
          <w:vertAlign w:val="superscript"/>
          <w:lang w:val="en-GB"/>
        </w:rPr>
        <w:t>th</w:t>
      </w:r>
      <w:r>
        <w:rPr>
          <w:lang w:val="en-GB"/>
        </w:rPr>
        <w:t>,</w:t>
      </w:r>
      <w:r w:rsidR="00E17452">
        <w:rPr>
          <w:lang w:val="en-GB"/>
        </w:rPr>
        <w:t xml:space="preserve"> </w:t>
      </w:r>
      <w:proofErr w:type="gramStart"/>
      <w:r w:rsidR="00E17452">
        <w:rPr>
          <w:lang w:val="en-GB"/>
        </w:rPr>
        <w:t>202</w:t>
      </w:r>
      <w:r w:rsidR="00167334">
        <w:rPr>
          <w:lang w:val="en-GB"/>
        </w:rPr>
        <w:t>3</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7C783452" w14:textId="121F74AE" w:rsidR="005212FB" w:rsidRDefault="005212FB" w:rsidP="005212FB">
      <w:pPr>
        <w:ind w:right="288"/>
        <w:rPr>
          <w:lang w:val="en-GB"/>
        </w:rPr>
      </w:pPr>
    </w:p>
    <w:p w14:paraId="3AA66036" w14:textId="28B8865B" w:rsidR="00634548" w:rsidRDefault="00634548" w:rsidP="00634548">
      <w:pPr>
        <w:ind w:left="2127" w:right="288" w:hanging="2127"/>
        <w:jc w:val="both"/>
        <w:rPr>
          <w:lang w:val="en-GB"/>
        </w:rPr>
      </w:pPr>
      <w:r>
        <w:rPr>
          <w:lang w:val="en-GB"/>
        </w:rPr>
        <w:t>003-2</w:t>
      </w:r>
      <w:r w:rsidR="00167334">
        <w:rPr>
          <w:lang w:val="en-GB"/>
        </w:rPr>
        <w:t>4</w:t>
      </w:r>
      <w:r>
        <w:rPr>
          <w:lang w:val="en-GB"/>
        </w:rPr>
        <w:t>/01</w:t>
      </w:r>
      <w:r>
        <w:rPr>
          <w:lang w:val="en-GB"/>
        </w:rPr>
        <w:tab/>
        <w:t xml:space="preserve">Moved by Councillor </w:t>
      </w:r>
      <w:r w:rsidR="00167334">
        <w:rPr>
          <w:lang w:val="en-GB"/>
        </w:rPr>
        <w:t>Sallafranqu</w:t>
      </w:r>
      <w:r>
        <w:rPr>
          <w:lang w:val="en-GB"/>
        </w:rPr>
        <w:t>e, seconded by Councillor Fleming, to approve the minutes from the Special meeting for Adoption of the 202</w:t>
      </w:r>
      <w:r w:rsidR="00167334">
        <w:rPr>
          <w:lang w:val="en-GB"/>
        </w:rPr>
        <w:t>4</w:t>
      </w:r>
      <w:r>
        <w:rPr>
          <w:lang w:val="en-GB"/>
        </w:rPr>
        <w:t xml:space="preserve"> Budget held on December 1</w:t>
      </w:r>
      <w:r w:rsidR="00167334">
        <w:rPr>
          <w:lang w:val="en-GB"/>
        </w:rPr>
        <w:t>2</w:t>
      </w:r>
      <w:r w:rsidRPr="00634548">
        <w:rPr>
          <w:vertAlign w:val="superscript"/>
          <w:lang w:val="en-GB"/>
        </w:rPr>
        <w:t>th</w:t>
      </w:r>
      <w:r>
        <w:rPr>
          <w:lang w:val="en-GB"/>
        </w:rPr>
        <w:t xml:space="preserve">, </w:t>
      </w:r>
      <w:proofErr w:type="gramStart"/>
      <w:r>
        <w:rPr>
          <w:lang w:val="en-GB"/>
        </w:rPr>
        <w:t>202</w:t>
      </w:r>
      <w:r w:rsidR="00167334">
        <w:rPr>
          <w:lang w:val="en-GB"/>
        </w:rPr>
        <w:t>3</w:t>
      </w:r>
      <w:proofErr w:type="gramEnd"/>
      <w:r>
        <w:rPr>
          <w:lang w:val="en-GB"/>
        </w:rPr>
        <w:t xml:space="preserve"> as presented.</w:t>
      </w:r>
    </w:p>
    <w:p w14:paraId="1BC5CCAA" w14:textId="77777777" w:rsidR="00634548" w:rsidRDefault="00634548" w:rsidP="00634548">
      <w:pPr>
        <w:ind w:left="2127" w:right="288"/>
        <w:jc w:val="center"/>
        <w:rPr>
          <w:lang w:val="en-GB"/>
        </w:rPr>
      </w:pPr>
      <w:r>
        <w:rPr>
          <w:lang w:val="en-GB"/>
        </w:rPr>
        <w:t>Adopted</w:t>
      </w:r>
    </w:p>
    <w:p w14:paraId="5BCBF5ED" w14:textId="77777777" w:rsidR="00634548" w:rsidRDefault="00634548" w:rsidP="005212FB">
      <w:pPr>
        <w:ind w:right="288"/>
        <w:rPr>
          <w:lang w:val="en-GB"/>
        </w:rPr>
      </w:pPr>
    </w:p>
    <w:p w14:paraId="0CF6099F" w14:textId="6F2A5D60" w:rsidR="0086072D" w:rsidRDefault="0086072D" w:rsidP="0086072D">
      <w:pPr>
        <w:ind w:right="288"/>
        <w:rPr>
          <w:lang w:val="en-GB"/>
        </w:rPr>
      </w:pPr>
    </w:p>
    <w:p w14:paraId="6DCF3F77" w14:textId="11C5A54D"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2D135FE4" w14:textId="112A689D" w:rsidR="001C3E30" w:rsidRDefault="005212FB" w:rsidP="001C3E30">
      <w:pPr>
        <w:tabs>
          <w:tab w:val="left" w:pos="-1440"/>
        </w:tabs>
        <w:ind w:left="2131" w:right="288"/>
        <w:jc w:val="both"/>
      </w:pPr>
      <w:bookmarkStart w:id="0" w:name="_Hlk110942862"/>
      <w:r>
        <w:t>None.</w:t>
      </w:r>
    </w:p>
    <w:p w14:paraId="760AB779" w14:textId="38E67668" w:rsidR="001C3E30" w:rsidRDefault="001C3E30" w:rsidP="001C3E30">
      <w:pPr>
        <w:tabs>
          <w:tab w:val="left" w:pos="-1440"/>
        </w:tabs>
        <w:ind w:left="2131" w:right="288"/>
        <w:jc w:val="both"/>
      </w:pPr>
    </w:p>
    <w:bookmarkEnd w:id="0"/>
    <w:p w14:paraId="3DF7E951" w14:textId="77777777" w:rsidR="00374258" w:rsidRDefault="00F47EC3" w:rsidP="006B2C71">
      <w:pPr>
        <w:widowControl/>
        <w:autoSpaceDE/>
        <w:autoSpaceDN/>
        <w:adjustRightInd/>
        <w:ind w:right="288"/>
        <w:rPr>
          <w:b/>
          <w:bCs/>
        </w:rPr>
      </w:pPr>
      <w:r w:rsidRPr="00946B57">
        <w:rPr>
          <w:b/>
          <w:bCs/>
        </w:rPr>
        <w:tab/>
      </w:r>
      <w:r w:rsidRPr="00946B57">
        <w:rPr>
          <w:b/>
          <w:bCs/>
        </w:rPr>
        <w:tab/>
      </w:r>
    </w:p>
    <w:p w14:paraId="294A5C16" w14:textId="2FAB8DA2" w:rsidR="00DA28D1" w:rsidRPr="001C3E30" w:rsidRDefault="00374258" w:rsidP="006B2C71">
      <w:pPr>
        <w:widowControl/>
        <w:autoSpaceDE/>
        <w:autoSpaceDN/>
        <w:adjustRightInd/>
        <w:ind w:right="288"/>
        <w:rPr>
          <w:b/>
          <w:bCs/>
          <w:u w:val="single"/>
        </w:rPr>
      </w:pPr>
      <w:r>
        <w:rPr>
          <w:b/>
          <w:bCs/>
        </w:rPr>
        <w:tab/>
      </w:r>
      <w:r>
        <w:rPr>
          <w:b/>
          <w:bCs/>
        </w:rPr>
        <w:tab/>
      </w:r>
      <w:r w:rsidR="00F47EC3" w:rsidRPr="00946B57">
        <w:rPr>
          <w:b/>
          <w:bCs/>
        </w:rPr>
        <w:tab/>
      </w:r>
      <w:r w:rsidR="003F0BEF"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548DB8FE" w:rsidR="001722F2" w:rsidRPr="00167334" w:rsidRDefault="00167334" w:rsidP="001C3E30">
      <w:pPr>
        <w:widowControl/>
        <w:autoSpaceDE/>
        <w:autoSpaceDN/>
        <w:adjustRightInd/>
        <w:ind w:left="2160" w:right="288"/>
        <w:rPr>
          <w:lang w:val="en-CA"/>
        </w:rPr>
      </w:pPr>
      <w:r w:rsidRPr="00167334">
        <w:rPr>
          <w:lang w:val="en-CA"/>
        </w:rPr>
        <w:t>None.</w:t>
      </w:r>
    </w:p>
    <w:p w14:paraId="578942C9" w14:textId="77777777" w:rsidR="00167334" w:rsidRDefault="00167334" w:rsidP="001C3E30">
      <w:pPr>
        <w:widowControl/>
        <w:autoSpaceDE/>
        <w:autoSpaceDN/>
        <w:adjustRightInd/>
        <w:ind w:left="2160" w:right="288"/>
        <w:rPr>
          <w:b/>
          <w:bCs/>
          <w:lang w:val="en-CA"/>
        </w:rPr>
      </w:pPr>
    </w:p>
    <w:p w14:paraId="27FC2066" w14:textId="77777777" w:rsidR="00167334" w:rsidRDefault="00167334" w:rsidP="001C3E30">
      <w:pPr>
        <w:widowControl/>
        <w:autoSpaceDE/>
        <w:autoSpaceDN/>
        <w:adjustRightInd/>
        <w:ind w:left="2160" w:right="288"/>
        <w:rPr>
          <w:b/>
          <w:bCs/>
          <w:lang w:val="en-CA"/>
        </w:rPr>
      </w:pPr>
    </w:p>
    <w:p w14:paraId="07DDD5D4" w14:textId="77777777" w:rsidR="00167334" w:rsidRDefault="00167334" w:rsidP="001C3E30">
      <w:pPr>
        <w:widowControl/>
        <w:autoSpaceDE/>
        <w:autoSpaceDN/>
        <w:adjustRightInd/>
        <w:ind w:left="2160" w:right="288"/>
        <w:rPr>
          <w:b/>
          <w:bCs/>
          <w:lang w:val="en-CA"/>
        </w:rPr>
      </w:pPr>
    </w:p>
    <w:p w14:paraId="40B33E0B" w14:textId="77777777" w:rsidR="00374258" w:rsidRDefault="00374258" w:rsidP="00374258">
      <w:pPr>
        <w:widowControl/>
        <w:autoSpaceDE/>
        <w:autoSpaceDN/>
        <w:adjustRightInd/>
        <w:ind w:left="2160" w:right="288"/>
        <w:rPr>
          <w:b/>
          <w:bCs/>
          <w:lang w:val="en-CA"/>
        </w:rPr>
      </w:pPr>
    </w:p>
    <w:p w14:paraId="4DEE2E52" w14:textId="63654FCC" w:rsidR="00867FA1" w:rsidRDefault="00867FA1" w:rsidP="00374258">
      <w:pPr>
        <w:widowControl/>
        <w:autoSpaceDE/>
        <w:autoSpaceDN/>
        <w:adjustRightInd/>
        <w:ind w:left="2160" w:right="288"/>
        <w:rPr>
          <w:bCs/>
          <w:lang w:val="en-CA"/>
        </w:rPr>
      </w:pPr>
      <w:r>
        <w:rPr>
          <w:b/>
          <w:bCs/>
          <w:lang w:val="en-CA"/>
        </w:rPr>
        <w:t>10</w:t>
      </w:r>
      <w:r w:rsidRPr="00612353">
        <w:rPr>
          <w:b/>
          <w:bCs/>
          <w:lang w:val="en-CA"/>
        </w:rPr>
        <w:t>.</w:t>
      </w:r>
      <w:r w:rsidRPr="00612353">
        <w:rPr>
          <w:b/>
          <w:bCs/>
          <w:lang w:val="en-CA"/>
        </w:rPr>
        <w:tab/>
      </w:r>
      <w:r w:rsidR="006A2771">
        <w:rPr>
          <w:b/>
          <w:bCs/>
          <w:u w:val="single"/>
          <w:lang w:val="en-CA"/>
        </w:rPr>
        <w:t>Items to Discuss</w:t>
      </w:r>
    </w:p>
    <w:p w14:paraId="181BEA33" w14:textId="01F4743B" w:rsidR="003F0BEF" w:rsidRDefault="003F0BEF" w:rsidP="003F0BEF">
      <w:pPr>
        <w:widowControl/>
        <w:autoSpaceDE/>
        <w:autoSpaceDN/>
        <w:adjustRightInd/>
        <w:ind w:right="288"/>
        <w:rPr>
          <w:bCs/>
          <w:lang w:val="en-CA"/>
        </w:rPr>
      </w:pPr>
      <w:bookmarkStart w:id="1" w:name="_Hlk128145039"/>
    </w:p>
    <w:p w14:paraId="1E7B8FDF" w14:textId="34B54D18" w:rsidR="00167334" w:rsidRPr="006A2771" w:rsidRDefault="00167334" w:rsidP="00167334">
      <w:pPr>
        <w:tabs>
          <w:tab w:val="left" w:pos="-1440"/>
        </w:tabs>
        <w:spacing w:after="120"/>
        <w:ind w:right="288"/>
        <w:contextualSpacing/>
        <w:jc w:val="both"/>
        <w:rPr>
          <w:i/>
          <w:iCs/>
          <w:u w:val="single"/>
          <w:lang w:val="en-GB"/>
        </w:rPr>
      </w:pPr>
      <w:bookmarkStart w:id="2" w:name="_Hlk128145575"/>
      <w:r>
        <w:rPr>
          <w:lang w:val="en-GB"/>
        </w:rPr>
        <w:t>004-24/01</w:t>
      </w:r>
      <w:r>
        <w:rPr>
          <w:lang w:val="en-GB"/>
        </w:rPr>
        <w:tab/>
      </w:r>
      <w:r>
        <w:rPr>
          <w:lang w:val="en-GB"/>
        </w:rPr>
        <w:tab/>
      </w:r>
      <w:r w:rsidRPr="006A2771">
        <w:rPr>
          <w:i/>
          <w:iCs/>
          <w:u w:val="single"/>
          <w:lang w:val="en-GB"/>
        </w:rPr>
        <w:t>Annual Contributions &amp; Donations</w:t>
      </w:r>
    </w:p>
    <w:p w14:paraId="054B2366" w14:textId="4164776B" w:rsidR="00167334" w:rsidRPr="006A2771" w:rsidRDefault="00167334" w:rsidP="00167334">
      <w:pPr>
        <w:tabs>
          <w:tab w:val="left" w:pos="-1440"/>
        </w:tabs>
        <w:spacing w:after="120"/>
        <w:ind w:left="2160" w:right="288" w:hanging="2160"/>
        <w:contextualSpacing/>
        <w:jc w:val="both"/>
        <w:rPr>
          <w:lang w:val="en-GB"/>
        </w:rPr>
      </w:pPr>
      <w:r>
        <w:rPr>
          <w:lang w:val="en-GB"/>
        </w:rPr>
        <w:tab/>
        <w:t xml:space="preserve">Moved by Councillor Adam, seconded by Councillor McGuire to </w:t>
      </w:r>
      <w:r>
        <w:rPr>
          <w:bCs/>
        </w:rPr>
        <w:t>approve the additional annual contributions to the local non-profit organizations and annual donations as follows:</w:t>
      </w:r>
    </w:p>
    <w:p w14:paraId="7CEFF1EF" w14:textId="3DC1DBB7" w:rsidR="00167334" w:rsidRDefault="00167334" w:rsidP="00167334">
      <w:pPr>
        <w:ind w:left="2160"/>
        <w:jc w:val="both"/>
        <w:rPr>
          <w:bCs/>
          <w:lang w:val="fr-CA"/>
        </w:rPr>
      </w:pPr>
      <w:r>
        <w:rPr>
          <w:bCs/>
        </w:rPr>
        <w:tab/>
      </w:r>
      <w:r>
        <w:rPr>
          <w:bCs/>
        </w:rPr>
        <w:tab/>
      </w:r>
      <w:r>
        <w:rPr>
          <w:bCs/>
          <w:lang w:val="fr-CA"/>
        </w:rPr>
        <w:t>Résidence Meilleur</w:t>
      </w:r>
      <w:r>
        <w:rPr>
          <w:bCs/>
          <w:lang w:val="fr-CA"/>
        </w:rPr>
        <w:tab/>
      </w:r>
      <w:r>
        <w:rPr>
          <w:bCs/>
          <w:lang w:val="fr-CA"/>
        </w:rPr>
        <w:tab/>
        <w:t>$ 7,500</w:t>
      </w:r>
    </w:p>
    <w:p w14:paraId="1C216885" w14:textId="77777777" w:rsidR="00167334" w:rsidRDefault="00167334" w:rsidP="00167334">
      <w:pPr>
        <w:ind w:left="2160"/>
        <w:jc w:val="both"/>
        <w:rPr>
          <w:bCs/>
          <w:lang w:val="fr-CA"/>
        </w:rPr>
      </w:pPr>
      <w:r>
        <w:rPr>
          <w:bCs/>
          <w:lang w:val="fr-CA"/>
        </w:rPr>
        <w:tab/>
      </w:r>
      <w:r>
        <w:rPr>
          <w:bCs/>
          <w:lang w:val="fr-CA"/>
        </w:rPr>
        <w:tab/>
      </w:r>
      <w:proofErr w:type="spellStart"/>
      <w:r>
        <w:rPr>
          <w:bCs/>
          <w:lang w:val="fr-CA"/>
        </w:rPr>
        <w:t>Res</w:t>
      </w:r>
      <w:proofErr w:type="spellEnd"/>
      <w:r>
        <w:rPr>
          <w:bCs/>
          <w:lang w:val="fr-CA"/>
        </w:rPr>
        <w:t>. Meilleur (</w:t>
      </w:r>
      <w:proofErr w:type="spellStart"/>
      <w:r>
        <w:rPr>
          <w:bCs/>
          <w:lang w:val="fr-CA"/>
        </w:rPr>
        <w:t>Tax</w:t>
      </w:r>
      <w:proofErr w:type="spellEnd"/>
      <w:r>
        <w:rPr>
          <w:bCs/>
          <w:lang w:val="fr-CA"/>
        </w:rPr>
        <w:t>)</w:t>
      </w:r>
      <w:r>
        <w:rPr>
          <w:bCs/>
          <w:lang w:val="fr-CA"/>
        </w:rPr>
        <w:tab/>
      </w:r>
      <w:r>
        <w:rPr>
          <w:bCs/>
          <w:lang w:val="fr-CA"/>
        </w:rPr>
        <w:tab/>
        <w:t>$ 6,300 (max)</w:t>
      </w:r>
    </w:p>
    <w:p w14:paraId="273053EF" w14:textId="78594819" w:rsidR="00167334" w:rsidRDefault="00167334" w:rsidP="00167334">
      <w:pPr>
        <w:ind w:left="2160"/>
        <w:jc w:val="both"/>
        <w:rPr>
          <w:bCs/>
        </w:rPr>
      </w:pPr>
      <w:r>
        <w:rPr>
          <w:bCs/>
          <w:lang w:val="fr-CA"/>
        </w:rPr>
        <w:tab/>
      </w:r>
      <w:r>
        <w:rPr>
          <w:bCs/>
          <w:lang w:val="fr-CA"/>
        </w:rPr>
        <w:tab/>
      </w:r>
      <w:r>
        <w:rPr>
          <w:bCs/>
        </w:rPr>
        <w:t>Tourism Booth contract</w:t>
      </w:r>
      <w:r>
        <w:rPr>
          <w:bCs/>
        </w:rPr>
        <w:tab/>
        <w:t>$ 2,000</w:t>
      </w:r>
    </w:p>
    <w:p w14:paraId="0410D005" w14:textId="77777777" w:rsidR="00167334" w:rsidRDefault="00167334" w:rsidP="00167334">
      <w:pPr>
        <w:ind w:left="2160"/>
        <w:jc w:val="both"/>
        <w:rPr>
          <w:bCs/>
        </w:rPr>
      </w:pPr>
      <w:r>
        <w:rPr>
          <w:bCs/>
        </w:rPr>
        <w:tab/>
      </w:r>
      <w:r>
        <w:rPr>
          <w:bCs/>
        </w:rPr>
        <w:tab/>
        <w:t>DWKS Bursary</w:t>
      </w:r>
      <w:r>
        <w:rPr>
          <w:bCs/>
        </w:rPr>
        <w:tab/>
      </w:r>
      <w:r>
        <w:rPr>
          <w:bCs/>
        </w:rPr>
        <w:tab/>
      </w:r>
      <w:proofErr w:type="gramStart"/>
      <w:r>
        <w:rPr>
          <w:bCs/>
        </w:rPr>
        <w:t>$  500</w:t>
      </w:r>
      <w:proofErr w:type="gramEnd"/>
    </w:p>
    <w:p w14:paraId="1408FB47" w14:textId="77777777" w:rsidR="00167334" w:rsidRDefault="00167334" w:rsidP="00167334">
      <w:pPr>
        <w:ind w:left="2160"/>
        <w:jc w:val="both"/>
        <w:rPr>
          <w:bCs/>
        </w:rPr>
      </w:pPr>
      <w:r>
        <w:rPr>
          <w:bCs/>
        </w:rPr>
        <w:tab/>
      </w:r>
      <w:r>
        <w:rPr>
          <w:bCs/>
        </w:rPr>
        <w:tab/>
        <w:t>ESSC Bursary</w:t>
      </w:r>
      <w:r>
        <w:rPr>
          <w:bCs/>
        </w:rPr>
        <w:tab/>
      </w:r>
      <w:r>
        <w:rPr>
          <w:bCs/>
        </w:rPr>
        <w:tab/>
      </w:r>
      <w:r>
        <w:rPr>
          <w:bCs/>
        </w:rPr>
        <w:tab/>
      </w:r>
      <w:proofErr w:type="gramStart"/>
      <w:r>
        <w:rPr>
          <w:bCs/>
        </w:rPr>
        <w:t>$  500</w:t>
      </w:r>
      <w:proofErr w:type="gramEnd"/>
    </w:p>
    <w:p w14:paraId="379C93C2" w14:textId="77777777" w:rsidR="00167334" w:rsidRDefault="00167334" w:rsidP="00167334">
      <w:pPr>
        <w:ind w:left="2160"/>
        <w:jc w:val="both"/>
        <w:rPr>
          <w:bCs/>
        </w:rPr>
      </w:pPr>
      <w:r>
        <w:rPr>
          <w:bCs/>
        </w:rPr>
        <w:tab/>
      </w:r>
      <w:r>
        <w:rPr>
          <w:bCs/>
        </w:rPr>
        <w:tab/>
        <w:t>Pontiac Scholarship Fund</w:t>
      </w:r>
      <w:r>
        <w:rPr>
          <w:bCs/>
        </w:rPr>
        <w:tab/>
        <w:t>$ 1,000</w:t>
      </w:r>
    </w:p>
    <w:p w14:paraId="0CDD3F77" w14:textId="77777777" w:rsidR="00167334" w:rsidRDefault="00167334" w:rsidP="00167334">
      <w:pPr>
        <w:ind w:left="2160"/>
        <w:jc w:val="both"/>
        <w:rPr>
          <w:bCs/>
        </w:rPr>
      </w:pPr>
      <w:r>
        <w:rPr>
          <w:bCs/>
        </w:rPr>
        <w:tab/>
      </w:r>
      <w:r>
        <w:rPr>
          <w:bCs/>
        </w:rPr>
        <w:tab/>
        <w:t>CHIP FM member</w:t>
      </w:r>
      <w:r>
        <w:rPr>
          <w:bCs/>
        </w:rPr>
        <w:tab/>
      </w:r>
      <w:r>
        <w:rPr>
          <w:bCs/>
        </w:rPr>
        <w:tab/>
      </w:r>
      <w:proofErr w:type="gramStart"/>
      <w:r>
        <w:rPr>
          <w:bCs/>
        </w:rPr>
        <w:t>$  120</w:t>
      </w:r>
      <w:proofErr w:type="gramEnd"/>
    </w:p>
    <w:p w14:paraId="1ED85E5F" w14:textId="77777777" w:rsidR="00167334" w:rsidRDefault="00167334" w:rsidP="00167334">
      <w:pPr>
        <w:ind w:left="2160"/>
        <w:jc w:val="center"/>
        <w:rPr>
          <w:bCs/>
        </w:rPr>
      </w:pPr>
      <w:r>
        <w:rPr>
          <w:bCs/>
        </w:rPr>
        <w:t>Adopted</w:t>
      </w:r>
    </w:p>
    <w:p w14:paraId="6DA92771" w14:textId="77777777" w:rsidR="00167334" w:rsidRDefault="00167334" w:rsidP="00167334">
      <w:pPr>
        <w:rPr>
          <w:bCs/>
        </w:rPr>
      </w:pPr>
    </w:p>
    <w:p w14:paraId="7AC3E94A" w14:textId="77777777" w:rsidR="00374258" w:rsidRDefault="00374258" w:rsidP="00167334">
      <w:pPr>
        <w:rPr>
          <w:bCs/>
        </w:rPr>
      </w:pPr>
    </w:p>
    <w:p w14:paraId="117842DB" w14:textId="3FA3B07D" w:rsidR="00167334" w:rsidRDefault="00167334" w:rsidP="00167334">
      <w:pPr>
        <w:rPr>
          <w:bCs/>
        </w:rPr>
      </w:pPr>
      <w:r>
        <w:rPr>
          <w:bCs/>
        </w:rPr>
        <w:t>005-24/01</w:t>
      </w:r>
      <w:r>
        <w:rPr>
          <w:bCs/>
        </w:rPr>
        <w:tab/>
      </w:r>
      <w:r>
        <w:rPr>
          <w:bCs/>
        </w:rPr>
        <w:tab/>
      </w:r>
      <w:r w:rsidRPr="006A2771">
        <w:rPr>
          <w:bCs/>
          <w:i/>
          <w:iCs/>
          <w:u w:val="single"/>
        </w:rPr>
        <w:t>ADMQ/FQM</w:t>
      </w:r>
    </w:p>
    <w:p w14:paraId="4DA97EF5" w14:textId="3543B065" w:rsidR="00167334" w:rsidRDefault="00167334" w:rsidP="00167334">
      <w:pPr>
        <w:ind w:left="2160"/>
        <w:jc w:val="both"/>
        <w:rPr>
          <w:bCs/>
        </w:rPr>
      </w:pPr>
      <w:r>
        <w:rPr>
          <w:bCs/>
        </w:rPr>
        <w:t xml:space="preserve">Moved by </w:t>
      </w:r>
      <w:proofErr w:type="spellStart"/>
      <w:r>
        <w:rPr>
          <w:bCs/>
        </w:rPr>
        <w:t>Councillor</w:t>
      </w:r>
      <w:proofErr w:type="spellEnd"/>
      <w:r>
        <w:rPr>
          <w:bCs/>
        </w:rPr>
        <w:t xml:space="preserve"> Sallafranque, seconded by </w:t>
      </w:r>
      <w:proofErr w:type="spellStart"/>
      <w:r>
        <w:rPr>
          <w:bCs/>
        </w:rPr>
        <w:t>Councillor</w:t>
      </w:r>
      <w:proofErr w:type="spellEnd"/>
      <w:r>
        <w:rPr>
          <w:bCs/>
        </w:rPr>
        <w:t xml:space="preserve"> McGuire, to approve the memberships and conferences expenses for the ADMQ and the FQM for the 2024 year, as discussed.</w:t>
      </w:r>
    </w:p>
    <w:p w14:paraId="7A786E11" w14:textId="77777777" w:rsidR="00167334" w:rsidRDefault="00167334" w:rsidP="00167334">
      <w:pPr>
        <w:ind w:left="1440" w:firstLine="720"/>
        <w:jc w:val="center"/>
        <w:rPr>
          <w:bCs/>
        </w:rPr>
      </w:pPr>
      <w:r>
        <w:rPr>
          <w:bCs/>
        </w:rPr>
        <w:t>Adopted</w:t>
      </w:r>
    </w:p>
    <w:p w14:paraId="554B7E7D" w14:textId="77777777" w:rsidR="00167334" w:rsidRDefault="00167334" w:rsidP="00167334">
      <w:pPr>
        <w:ind w:left="1440" w:firstLine="720"/>
        <w:jc w:val="center"/>
        <w:rPr>
          <w:bCs/>
        </w:rPr>
      </w:pPr>
    </w:p>
    <w:bookmarkEnd w:id="1"/>
    <w:bookmarkEnd w:id="2"/>
    <w:p w14:paraId="056457A2" w14:textId="77777777" w:rsidR="00374258" w:rsidRDefault="00374258" w:rsidP="00167334">
      <w:pPr>
        <w:tabs>
          <w:tab w:val="left" w:pos="-1440"/>
        </w:tabs>
        <w:ind w:right="288"/>
        <w:jc w:val="both"/>
      </w:pPr>
    </w:p>
    <w:p w14:paraId="1A880B82" w14:textId="339F67F8" w:rsidR="00167334" w:rsidRDefault="00167334" w:rsidP="00167334">
      <w:pPr>
        <w:tabs>
          <w:tab w:val="left" w:pos="-1440"/>
        </w:tabs>
        <w:ind w:right="288"/>
        <w:jc w:val="both"/>
      </w:pPr>
      <w:r>
        <w:t>006-24/01</w:t>
      </w:r>
      <w:r>
        <w:tab/>
      </w:r>
      <w:r>
        <w:tab/>
      </w:r>
      <w:r w:rsidRPr="006A2771">
        <w:rPr>
          <w:i/>
          <w:iCs/>
          <w:u w:val="single"/>
        </w:rPr>
        <w:t>Legal retainer</w:t>
      </w:r>
    </w:p>
    <w:p w14:paraId="702E33FE" w14:textId="3955D0AB" w:rsidR="00167334" w:rsidRDefault="00167334" w:rsidP="00167334">
      <w:pPr>
        <w:tabs>
          <w:tab w:val="left" w:pos="-1440"/>
        </w:tabs>
        <w:ind w:left="2160" w:right="288"/>
        <w:jc w:val="both"/>
      </w:pPr>
      <w:r>
        <w:t xml:space="preserve">Moved by </w:t>
      </w:r>
      <w:proofErr w:type="spellStart"/>
      <w:r>
        <w:t>Councillor</w:t>
      </w:r>
      <w:proofErr w:type="spellEnd"/>
      <w:r>
        <w:t xml:space="preserve"> Chafe, seconded by </w:t>
      </w:r>
      <w:proofErr w:type="spellStart"/>
      <w:r>
        <w:t>Councillor</w:t>
      </w:r>
      <w:proofErr w:type="spellEnd"/>
      <w:r>
        <w:t xml:space="preserve"> Schryer, to retain the services of Beaudry-Bertrand as legal counsel for the Municipality, as discussed.</w:t>
      </w:r>
    </w:p>
    <w:p w14:paraId="378D9933" w14:textId="77777777" w:rsidR="00167334" w:rsidRDefault="00167334" w:rsidP="00167334">
      <w:pPr>
        <w:tabs>
          <w:tab w:val="left" w:pos="-1440"/>
        </w:tabs>
        <w:ind w:left="2160" w:right="288"/>
        <w:jc w:val="center"/>
      </w:pPr>
      <w:r>
        <w:t>Adopted</w:t>
      </w:r>
    </w:p>
    <w:p w14:paraId="4E3B122B" w14:textId="77777777" w:rsidR="00167334" w:rsidRDefault="00167334" w:rsidP="00167334">
      <w:pPr>
        <w:tabs>
          <w:tab w:val="left" w:pos="-1440"/>
        </w:tabs>
        <w:ind w:right="288"/>
        <w:jc w:val="both"/>
      </w:pPr>
    </w:p>
    <w:p w14:paraId="2F5C7588" w14:textId="77777777" w:rsidR="00374258" w:rsidRDefault="00374258" w:rsidP="00167334">
      <w:pPr>
        <w:tabs>
          <w:tab w:val="left" w:pos="-1440"/>
        </w:tabs>
        <w:ind w:right="288"/>
        <w:jc w:val="both"/>
      </w:pPr>
    </w:p>
    <w:p w14:paraId="4B34D0E4" w14:textId="7582A0B7" w:rsidR="00167334" w:rsidRDefault="00167334" w:rsidP="00167334">
      <w:pPr>
        <w:tabs>
          <w:tab w:val="left" w:pos="-1440"/>
        </w:tabs>
        <w:ind w:right="288"/>
        <w:jc w:val="both"/>
      </w:pPr>
      <w:r>
        <w:t>007-24/01</w:t>
      </w:r>
      <w:r>
        <w:tab/>
      </w:r>
      <w:r>
        <w:tab/>
      </w:r>
      <w:r w:rsidRPr="006A2771">
        <w:rPr>
          <w:i/>
          <w:iCs/>
          <w:u w:val="single"/>
        </w:rPr>
        <w:t>Accounting services</w:t>
      </w:r>
    </w:p>
    <w:p w14:paraId="443E896E" w14:textId="62C3F5ED" w:rsidR="00167334" w:rsidRDefault="00167334" w:rsidP="00167334">
      <w:pPr>
        <w:widowControl/>
        <w:autoSpaceDE/>
        <w:adjustRightInd/>
        <w:ind w:left="2127" w:right="288" w:firstLine="33"/>
        <w:jc w:val="both"/>
        <w:rPr>
          <w:lang w:val="en-GB"/>
        </w:rPr>
      </w:pPr>
      <w:r>
        <w:rPr>
          <w:lang w:val="en-GB"/>
        </w:rPr>
        <w:t xml:space="preserve">Moved by Councillor Schryer, seconded by Councillor Sallafranque, to retain the services of Gerard Labelle, Accountant and </w:t>
      </w:r>
      <w:r w:rsidR="002779BA">
        <w:rPr>
          <w:lang w:val="en-GB"/>
        </w:rPr>
        <w:t xml:space="preserve">Simon Thibault, Auditor, </w:t>
      </w:r>
      <w:r>
        <w:rPr>
          <w:lang w:val="en-GB"/>
        </w:rPr>
        <w:t>for the 202</w:t>
      </w:r>
      <w:r w:rsidR="002779BA">
        <w:rPr>
          <w:lang w:val="en-GB"/>
        </w:rPr>
        <w:t>4</w:t>
      </w:r>
      <w:r>
        <w:rPr>
          <w:lang w:val="en-GB"/>
        </w:rPr>
        <w:t xml:space="preserve"> fiscal </w:t>
      </w:r>
      <w:proofErr w:type="gramStart"/>
      <w:r>
        <w:rPr>
          <w:lang w:val="en-GB"/>
        </w:rPr>
        <w:t>year;</w:t>
      </w:r>
      <w:proofErr w:type="gramEnd"/>
      <w:r>
        <w:rPr>
          <w:lang w:val="en-GB"/>
        </w:rPr>
        <w:t xml:space="preserve"> as discussed.</w:t>
      </w:r>
    </w:p>
    <w:p w14:paraId="2E2B0931" w14:textId="77777777" w:rsidR="00167334" w:rsidRDefault="00167334" w:rsidP="00167334">
      <w:pPr>
        <w:widowControl/>
        <w:autoSpaceDE/>
        <w:adjustRightInd/>
        <w:ind w:left="2127" w:right="288" w:firstLine="33"/>
        <w:jc w:val="center"/>
        <w:rPr>
          <w:lang w:val="en-GB"/>
        </w:rPr>
      </w:pPr>
      <w:r>
        <w:rPr>
          <w:lang w:val="en-GB"/>
        </w:rPr>
        <w:t>Adopted</w:t>
      </w:r>
    </w:p>
    <w:p w14:paraId="440C7A89" w14:textId="77777777" w:rsidR="00167334" w:rsidRDefault="00167334" w:rsidP="00167334">
      <w:pPr>
        <w:tabs>
          <w:tab w:val="left" w:pos="-1440"/>
        </w:tabs>
        <w:ind w:right="288"/>
        <w:jc w:val="both"/>
      </w:pPr>
    </w:p>
    <w:p w14:paraId="1FF524CE" w14:textId="77777777" w:rsidR="00374258" w:rsidRDefault="00374258" w:rsidP="002779BA">
      <w:pPr>
        <w:tabs>
          <w:tab w:val="left" w:pos="-1440"/>
        </w:tabs>
        <w:ind w:left="2160" w:right="288"/>
        <w:rPr>
          <w:i/>
          <w:iCs/>
          <w:u w:val="single"/>
        </w:rPr>
      </w:pPr>
    </w:p>
    <w:p w14:paraId="030B231D" w14:textId="0915AF5C" w:rsidR="002779BA" w:rsidRDefault="002779BA" w:rsidP="002779BA">
      <w:pPr>
        <w:tabs>
          <w:tab w:val="left" w:pos="-1440"/>
        </w:tabs>
        <w:ind w:left="2160" w:right="288"/>
        <w:rPr>
          <w:i/>
          <w:iCs/>
          <w:u w:val="single"/>
        </w:rPr>
      </w:pPr>
      <w:r>
        <w:rPr>
          <w:i/>
          <w:iCs/>
          <w:u w:val="single"/>
        </w:rPr>
        <w:t>Notice of Motion</w:t>
      </w:r>
    </w:p>
    <w:p w14:paraId="5D4ED092" w14:textId="338579FB" w:rsidR="002779BA" w:rsidRDefault="002779BA" w:rsidP="002779BA">
      <w:pPr>
        <w:tabs>
          <w:tab w:val="left" w:pos="-1440"/>
        </w:tabs>
        <w:ind w:left="2160" w:right="288"/>
        <w:jc w:val="both"/>
      </w:pPr>
      <w:r>
        <w:t xml:space="preserve">A notice of motion is given by </w:t>
      </w:r>
      <w:proofErr w:type="spellStart"/>
      <w:r>
        <w:t>Councillor</w:t>
      </w:r>
      <w:proofErr w:type="spellEnd"/>
      <w:r>
        <w:t xml:space="preserve"> </w:t>
      </w:r>
      <w:r w:rsidR="00ED682E">
        <w:t>Adam</w:t>
      </w:r>
      <w:r>
        <w:t xml:space="preserve"> and a draft </w:t>
      </w:r>
      <w:proofErr w:type="spellStart"/>
      <w:r>
        <w:t>ByLaw</w:t>
      </w:r>
      <w:proofErr w:type="spellEnd"/>
      <w:r>
        <w:t xml:space="preserve"> is presented for the </w:t>
      </w:r>
      <w:proofErr w:type="spellStart"/>
      <w:r>
        <w:t>ByLaw</w:t>
      </w:r>
      <w:proofErr w:type="spellEnd"/>
      <w:r>
        <w:t xml:space="preserve"> regarding Municipal Taxation for the year 2024.</w:t>
      </w:r>
    </w:p>
    <w:p w14:paraId="053A16C8" w14:textId="2088B05A" w:rsidR="006A2771" w:rsidRDefault="006A2771" w:rsidP="006A2771">
      <w:pPr>
        <w:rPr>
          <w:bCs/>
        </w:rPr>
      </w:pPr>
    </w:p>
    <w:p w14:paraId="63523DF4" w14:textId="77777777" w:rsidR="00374258" w:rsidRDefault="00374258" w:rsidP="006A2771">
      <w:pPr>
        <w:rPr>
          <w:bCs/>
        </w:rPr>
      </w:pPr>
    </w:p>
    <w:p w14:paraId="7605344A" w14:textId="1A91B826" w:rsidR="006A2771" w:rsidRDefault="006A2771" w:rsidP="006A2771">
      <w:pPr>
        <w:rPr>
          <w:bCs/>
        </w:rPr>
      </w:pPr>
      <w:r>
        <w:rPr>
          <w:bCs/>
        </w:rPr>
        <w:t>00</w:t>
      </w:r>
      <w:r w:rsidR="002779BA">
        <w:rPr>
          <w:bCs/>
        </w:rPr>
        <w:t>8</w:t>
      </w:r>
      <w:r>
        <w:rPr>
          <w:bCs/>
        </w:rPr>
        <w:t>-2</w:t>
      </w:r>
      <w:r w:rsidR="002779BA">
        <w:rPr>
          <w:bCs/>
        </w:rPr>
        <w:t>4</w:t>
      </w:r>
      <w:r>
        <w:rPr>
          <w:bCs/>
        </w:rPr>
        <w:t>/01</w:t>
      </w:r>
      <w:r>
        <w:rPr>
          <w:bCs/>
        </w:rPr>
        <w:tab/>
      </w:r>
      <w:r>
        <w:rPr>
          <w:bCs/>
        </w:rPr>
        <w:tab/>
      </w:r>
      <w:r w:rsidR="002779BA">
        <w:rPr>
          <w:bCs/>
          <w:i/>
          <w:iCs/>
          <w:u w:val="single"/>
        </w:rPr>
        <w:t>Pro-Mayor</w:t>
      </w:r>
    </w:p>
    <w:p w14:paraId="40B3ED99" w14:textId="55F0A412" w:rsidR="006A2771" w:rsidRDefault="006A2771" w:rsidP="006A2771">
      <w:pPr>
        <w:ind w:left="2160"/>
        <w:jc w:val="both"/>
        <w:rPr>
          <w:bCs/>
        </w:rPr>
      </w:pPr>
      <w:r>
        <w:rPr>
          <w:bCs/>
        </w:rPr>
        <w:t xml:space="preserve">Moved by </w:t>
      </w:r>
      <w:proofErr w:type="spellStart"/>
      <w:r>
        <w:rPr>
          <w:bCs/>
        </w:rPr>
        <w:t>Councillor</w:t>
      </w:r>
      <w:proofErr w:type="spellEnd"/>
      <w:r>
        <w:rPr>
          <w:bCs/>
        </w:rPr>
        <w:t xml:space="preserve"> </w:t>
      </w:r>
      <w:r w:rsidR="002779BA">
        <w:rPr>
          <w:bCs/>
        </w:rPr>
        <w:t>Adam</w:t>
      </w:r>
      <w:r>
        <w:rPr>
          <w:bCs/>
        </w:rPr>
        <w:t xml:space="preserve">, seconded by </w:t>
      </w:r>
      <w:proofErr w:type="spellStart"/>
      <w:r>
        <w:rPr>
          <w:bCs/>
        </w:rPr>
        <w:t>Councillor</w:t>
      </w:r>
      <w:proofErr w:type="spellEnd"/>
      <w:r>
        <w:rPr>
          <w:bCs/>
        </w:rPr>
        <w:t xml:space="preserve"> </w:t>
      </w:r>
      <w:r w:rsidR="002779BA">
        <w:rPr>
          <w:bCs/>
        </w:rPr>
        <w:t>Chafe</w:t>
      </w:r>
      <w:r>
        <w:rPr>
          <w:bCs/>
        </w:rPr>
        <w:t xml:space="preserve">, that </w:t>
      </w:r>
      <w:proofErr w:type="spellStart"/>
      <w:r w:rsidR="002779BA">
        <w:rPr>
          <w:bCs/>
        </w:rPr>
        <w:t>Councillor</w:t>
      </w:r>
      <w:proofErr w:type="spellEnd"/>
      <w:r w:rsidR="002779BA">
        <w:rPr>
          <w:bCs/>
        </w:rPr>
        <w:t xml:space="preserve"> Ivan Schryer be nominated as pro-mayor for the period of January to August 2024, and that he may act at the MRC Pontiac in the absence of the </w:t>
      </w:r>
      <w:proofErr w:type="gramStart"/>
      <w:r w:rsidR="002779BA">
        <w:rPr>
          <w:bCs/>
        </w:rPr>
        <w:t>Mayor</w:t>
      </w:r>
      <w:proofErr w:type="gramEnd"/>
      <w:r w:rsidR="002779BA">
        <w:rPr>
          <w:bCs/>
        </w:rPr>
        <w:t xml:space="preserve"> if necessary.</w:t>
      </w:r>
    </w:p>
    <w:p w14:paraId="3D6E5AB3" w14:textId="2CD936D7" w:rsidR="006A2771" w:rsidRDefault="006A2771" w:rsidP="006A2771">
      <w:pPr>
        <w:ind w:left="2160"/>
        <w:jc w:val="both"/>
        <w:rPr>
          <w:bCs/>
        </w:rPr>
      </w:pPr>
      <w:r>
        <w:rPr>
          <w:bCs/>
        </w:rPr>
        <w:tab/>
      </w:r>
      <w:r>
        <w:rPr>
          <w:bCs/>
        </w:rPr>
        <w:tab/>
      </w:r>
      <w:r>
        <w:rPr>
          <w:bCs/>
        </w:rPr>
        <w:tab/>
      </w:r>
      <w:r>
        <w:rPr>
          <w:bCs/>
        </w:rPr>
        <w:tab/>
      </w:r>
      <w:r>
        <w:rPr>
          <w:bCs/>
        </w:rPr>
        <w:tab/>
        <w:t>Adopted</w:t>
      </w:r>
    </w:p>
    <w:p w14:paraId="28212194" w14:textId="77777777" w:rsidR="00440629" w:rsidRDefault="00440629" w:rsidP="00440629">
      <w:pPr>
        <w:jc w:val="both"/>
        <w:rPr>
          <w:bCs/>
        </w:rPr>
      </w:pPr>
    </w:p>
    <w:p w14:paraId="09D68B6D" w14:textId="77777777" w:rsidR="00374258" w:rsidRDefault="00374258" w:rsidP="00440629">
      <w:pPr>
        <w:jc w:val="both"/>
        <w:rPr>
          <w:bCs/>
        </w:rPr>
      </w:pPr>
    </w:p>
    <w:p w14:paraId="3D50A21F" w14:textId="651FA3AA" w:rsidR="00440629" w:rsidRDefault="00440629" w:rsidP="00440629">
      <w:pPr>
        <w:jc w:val="both"/>
        <w:rPr>
          <w:bCs/>
        </w:rPr>
      </w:pPr>
      <w:r>
        <w:rPr>
          <w:bCs/>
        </w:rPr>
        <w:t>009-24/01</w:t>
      </w:r>
      <w:r>
        <w:rPr>
          <w:bCs/>
        </w:rPr>
        <w:tab/>
      </w:r>
      <w:r>
        <w:rPr>
          <w:bCs/>
        </w:rPr>
        <w:tab/>
      </w:r>
      <w:r w:rsidRPr="00440629">
        <w:rPr>
          <w:bCs/>
          <w:i/>
          <w:iCs/>
          <w:u w:val="single"/>
        </w:rPr>
        <w:t>By-Law 2023-007 – Heavy Vehicle restrictions</w:t>
      </w:r>
    </w:p>
    <w:p w14:paraId="30C1FA41" w14:textId="6BDF3281" w:rsidR="00440629" w:rsidRPr="00440629" w:rsidRDefault="00440629" w:rsidP="00440629">
      <w:pPr>
        <w:spacing w:line="276" w:lineRule="auto"/>
        <w:ind w:left="3564" w:hanging="2124"/>
        <w:jc w:val="both"/>
        <w:rPr>
          <w:bCs/>
        </w:rPr>
      </w:pPr>
      <w:r w:rsidRPr="00440629">
        <w:rPr>
          <w:bCs/>
        </w:rPr>
        <w:t xml:space="preserve">WHEREAS </w:t>
      </w:r>
      <w:r>
        <w:rPr>
          <w:bCs/>
        </w:rPr>
        <w:tab/>
        <w:t>P</w:t>
      </w:r>
      <w:r w:rsidRPr="00440629">
        <w:rPr>
          <w:bCs/>
        </w:rPr>
        <w:t xml:space="preserve">aragraph 5 of section 626 of the </w:t>
      </w:r>
      <w:r w:rsidRPr="00440629">
        <w:rPr>
          <w:bCs/>
          <w:i/>
        </w:rPr>
        <w:t xml:space="preserve">Road Safety Act </w:t>
      </w:r>
      <w:r w:rsidRPr="00440629">
        <w:rPr>
          <w:bCs/>
        </w:rPr>
        <w:t xml:space="preserve">authorizes the Municipality to adopt a By-Law prohibiting any road vehicle traffic on specific roads as long as this prohibition is indicated by </w:t>
      </w:r>
      <w:proofErr w:type="gramStart"/>
      <w:r w:rsidRPr="00440629">
        <w:rPr>
          <w:bCs/>
        </w:rPr>
        <w:t>signage;</w:t>
      </w:r>
      <w:proofErr w:type="gramEnd"/>
    </w:p>
    <w:p w14:paraId="1CAA5466" w14:textId="6CA15E8B" w:rsidR="00440629" w:rsidRPr="00440629" w:rsidRDefault="00440629" w:rsidP="00440629">
      <w:pPr>
        <w:spacing w:line="276" w:lineRule="auto"/>
        <w:ind w:left="3564" w:hanging="2124"/>
        <w:jc w:val="both"/>
        <w:rPr>
          <w:bCs/>
        </w:rPr>
      </w:pPr>
      <w:r w:rsidRPr="00440629">
        <w:rPr>
          <w:bCs/>
        </w:rPr>
        <w:t>WHEREAS</w:t>
      </w:r>
      <w:r w:rsidRPr="00440629">
        <w:rPr>
          <w:bCs/>
        </w:rPr>
        <w:tab/>
        <w:t xml:space="preserve">Section 291 of the </w:t>
      </w:r>
      <w:r w:rsidRPr="00440629">
        <w:rPr>
          <w:bCs/>
          <w:i/>
        </w:rPr>
        <w:t xml:space="preserve">Road Safety Act </w:t>
      </w:r>
      <w:r w:rsidRPr="00440629">
        <w:rPr>
          <w:bCs/>
        </w:rPr>
        <w:t xml:space="preserve">authorizes the Municipality to restrict or to prohibit the traffic of some or all heavy vehicles on roads under its </w:t>
      </w:r>
      <w:proofErr w:type="gramStart"/>
      <w:r w:rsidRPr="00440629">
        <w:rPr>
          <w:bCs/>
        </w:rPr>
        <w:t>responsibility;</w:t>
      </w:r>
      <w:proofErr w:type="gramEnd"/>
    </w:p>
    <w:p w14:paraId="15C7E0CE" w14:textId="77777777" w:rsidR="00374258" w:rsidRDefault="00374258" w:rsidP="00440629">
      <w:pPr>
        <w:spacing w:line="276" w:lineRule="auto"/>
        <w:ind w:left="3564" w:hanging="2124"/>
        <w:jc w:val="both"/>
        <w:rPr>
          <w:bCs/>
        </w:rPr>
      </w:pPr>
    </w:p>
    <w:p w14:paraId="4D749D27" w14:textId="06AF7FD6" w:rsidR="00440629" w:rsidRPr="00440629" w:rsidRDefault="00440629" w:rsidP="00440629">
      <w:pPr>
        <w:spacing w:line="276" w:lineRule="auto"/>
        <w:ind w:left="3564" w:hanging="2124"/>
        <w:jc w:val="both"/>
        <w:rPr>
          <w:bCs/>
        </w:rPr>
      </w:pPr>
      <w:r w:rsidRPr="00440629">
        <w:rPr>
          <w:bCs/>
        </w:rPr>
        <w:t>WHEREAS</w:t>
      </w:r>
      <w:r w:rsidRPr="00440629">
        <w:rPr>
          <w:bCs/>
        </w:rPr>
        <w:tab/>
        <w:t xml:space="preserve">Section 291.1 of the </w:t>
      </w:r>
      <w:r w:rsidRPr="00440629">
        <w:rPr>
          <w:bCs/>
          <w:i/>
        </w:rPr>
        <w:t xml:space="preserve">Road Safety Act </w:t>
      </w:r>
      <w:r w:rsidRPr="00440629">
        <w:rPr>
          <w:bCs/>
        </w:rPr>
        <w:t xml:space="preserve">provides that traffic restriction or prohibition provided that section 291 can be partially lifted, with appropriate signage, to make it possible to get to a place that is only accessible though the prohibited travel zone in order to pick up or deliver goods, to provide a service, to carry out work, to have the vehicle </w:t>
      </w:r>
      <w:proofErr w:type="gramStart"/>
      <w:r w:rsidRPr="00440629">
        <w:rPr>
          <w:bCs/>
        </w:rPr>
        <w:t>repaired;</w:t>
      </w:r>
      <w:proofErr w:type="gramEnd"/>
    </w:p>
    <w:p w14:paraId="0DBDC1AE" w14:textId="77777777" w:rsidR="00440629" w:rsidRPr="00F80DA6" w:rsidRDefault="00440629" w:rsidP="00440629">
      <w:pPr>
        <w:spacing w:line="276" w:lineRule="auto"/>
        <w:ind w:left="3564" w:hanging="2124"/>
        <w:jc w:val="both"/>
      </w:pPr>
      <w:r w:rsidRPr="00440629">
        <w:rPr>
          <w:bCs/>
        </w:rPr>
        <w:t>WHEREAS</w:t>
      </w:r>
      <w:r w:rsidRPr="00440629">
        <w:rPr>
          <w:bCs/>
        </w:rPr>
        <w:tab/>
        <w:t>it is necessary to regulate truck and heavy vehicle traffic on public roads under the Municipality’s responsibility in order to ensure the protection of the road network, the citizens and the tranquility of residential</w:t>
      </w:r>
      <w:r w:rsidRPr="00F80DA6">
        <w:t xml:space="preserve"> </w:t>
      </w:r>
      <w:proofErr w:type="gramStart"/>
      <w:r w:rsidRPr="00F80DA6">
        <w:t>sectors</w:t>
      </w:r>
      <w:r>
        <w:t>;</w:t>
      </w:r>
      <w:proofErr w:type="gramEnd"/>
    </w:p>
    <w:p w14:paraId="43BBE1E3" w14:textId="12E4581E" w:rsidR="00440629" w:rsidRPr="00F80DA6" w:rsidRDefault="00440629" w:rsidP="00440629">
      <w:pPr>
        <w:spacing w:line="276" w:lineRule="auto"/>
        <w:ind w:left="3564" w:hanging="2124"/>
        <w:jc w:val="both"/>
      </w:pPr>
      <w:r w:rsidRPr="00440629">
        <w:rPr>
          <w:bCs/>
        </w:rPr>
        <w:t>WHEREAS</w:t>
      </w:r>
      <w:r w:rsidRPr="00F80DA6">
        <w:tab/>
        <w:t>a notice of motion</w:t>
      </w:r>
      <w:r>
        <w:t xml:space="preserve"> and a draft</w:t>
      </w:r>
      <w:r w:rsidRPr="00F80DA6">
        <w:t xml:space="preserve"> By-Law was given at the regular Council meeting held on </w:t>
      </w:r>
      <w:r>
        <w:t>November 7</w:t>
      </w:r>
      <w:r w:rsidRPr="005F108B">
        <w:rPr>
          <w:vertAlign w:val="superscript"/>
        </w:rPr>
        <w:t>th</w:t>
      </w:r>
      <w:r>
        <w:t xml:space="preserve">, </w:t>
      </w:r>
      <w:proofErr w:type="gramStart"/>
      <w:r>
        <w:t>2023;</w:t>
      </w:r>
      <w:proofErr w:type="gramEnd"/>
    </w:p>
    <w:p w14:paraId="0DA2A92D" w14:textId="1D7596C4" w:rsidR="00440629" w:rsidRDefault="00440629" w:rsidP="00440629">
      <w:pPr>
        <w:spacing w:line="276" w:lineRule="auto"/>
        <w:ind w:left="2130" w:hanging="1410"/>
        <w:jc w:val="both"/>
        <w:rPr>
          <w:lang w:val="en-CA"/>
        </w:rPr>
      </w:pPr>
      <w:r>
        <w:tab/>
        <w:t xml:space="preserve">THEREFORE, it is moved by </w:t>
      </w:r>
      <w:proofErr w:type="spellStart"/>
      <w:r>
        <w:t>Councillor</w:t>
      </w:r>
      <w:proofErr w:type="spellEnd"/>
      <w:r>
        <w:t xml:space="preserve"> Fleming, seconded by </w:t>
      </w:r>
      <w:proofErr w:type="spellStart"/>
      <w:r>
        <w:t>Councillor</w:t>
      </w:r>
      <w:proofErr w:type="spellEnd"/>
      <w:r>
        <w:t xml:space="preserve"> Schryer,</w:t>
      </w:r>
      <w:r w:rsidRPr="00F80DA6">
        <w:t xml:space="preserve"> and resolved that the Municipal Council </w:t>
      </w:r>
      <w:r>
        <w:t xml:space="preserve">adopts and enacts </w:t>
      </w:r>
      <w:proofErr w:type="spellStart"/>
      <w:r>
        <w:t>ByLaw</w:t>
      </w:r>
      <w:proofErr w:type="spellEnd"/>
      <w:r>
        <w:t xml:space="preserve"> </w:t>
      </w:r>
      <w:r>
        <w:rPr>
          <w:lang w:val="en-CA"/>
        </w:rPr>
        <w:t>#2023-007 regarding heavy vehicle road restrictions within the village.</w:t>
      </w:r>
    </w:p>
    <w:p w14:paraId="7DA70495" w14:textId="799B0BBB" w:rsidR="00440629" w:rsidRPr="00440629" w:rsidRDefault="00440629" w:rsidP="00440629">
      <w:pPr>
        <w:spacing w:line="276" w:lineRule="auto"/>
        <w:ind w:left="2130" w:hanging="690"/>
        <w:jc w:val="center"/>
        <w:rPr>
          <w:lang w:val="en-CA"/>
        </w:rPr>
      </w:pPr>
      <w:r>
        <w:rPr>
          <w:lang w:val="en-CA"/>
        </w:rPr>
        <w:t>Adopted</w:t>
      </w:r>
    </w:p>
    <w:p w14:paraId="06EBA423" w14:textId="190493C2" w:rsidR="000569BD" w:rsidRDefault="000569BD" w:rsidP="006A2771">
      <w:pPr>
        <w:tabs>
          <w:tab w:val="left" w:pos="-1440"/>
        </w:tabs>
        <w:ind w:left="2160" w:right="288"/>
        <w:jc w:val="both"/>
      </w:pPr>
    </w:p>
    <w:p w14:paraId="481A6267" w14:textId="281A5300" w:rsidR="000569BD" w:rsidRDefault="00440629" w:rsidP="00440629">
      <w:pPr>
        <w:tabs>
          <w:tab w:val="left" w:pos="-1440"/>
        </w:tabs>
        <w:ind w:right="288"/>
        <w:jc w:val="both"/>
      </w:pPr>
      <w:r>
        <w:t>010-24/01</w:t>
      </w:r>
      <w:r>
        <w:tab/>
      </w:r>
      <w:r>
        <w:tab/>
      </w:r>
      <w:r w:rsidRPr="00980826">
        <w:rPr>
          <w:i/>
          <w:iCs/>
          <w:u w:val="single"/>
        </w:rPr>
        <w:t>Sliding – municipal property</w:t>
      </w:r>
    </w:p>
    <w:p w14:paraId="1C471025" w14:textId="77777777" w:rsidR="006A18AE" w:rsidRDefault="00440629" w:rsidP="00980826">
      <w:pPr>
        <w:tabs>
          <w:tab w:val="left" w:pos="-1440"/>
        </w:tabs>
        <w:ind w:left="2160" w:right="288"/>
        <w:jc w:val="both"/>
      </w:pPr>
      <w:r>
        <w:t xml:space="preserve">Moved by </w:t>
      </w:r>
      <w:proofErr w:type="spellStart"/>
      <w:r>
        <w:t>Councillor</w:t>
      </w:r>
      <w:proofErr w:type="spellEnd"/>
      <w:r>
        <w:t xml:space="preserve"> </w:t>
      </w:r>
      <w:r w:rsidR="00980826">
        <w:t xml:space="preserve">Sallafranque, seconded by </w:t>
      </w:r>
      <w:proofErr w:type="spellStart"/>
      <w:r w:rsidR="00980826">
        <w:t>Councillor</w:t>
      </w:r>
      <w:proofErr w:type="spellEnd"/>
      <w:r w:rsidR="00980826">
        <w:t xml:space="preserve"> Fleming, that sliding be restricted on municipal property and to install signage</w:t>
      </w:r>
      <w:r w:rsidR="002E12AD">
        <w:t xml:space="preserve"> and publicize</w:t>
      </w:r>
      <w:r w:rsidR="006A18AE">
        <w:t xml:space="preserve"> the information, as discussed.</w:t>
      </w:r>
    </w:p>
    <w:p w14:paraId="2AE4249F" w14:textId="4D83D90E" w:rsidR="00440629" w:rsidRDefault="006A18AE" w:rsidP="006A18AE">
      <w:pPr>
        <w:tabs>
          <w:tab w:val="left" w:pos="-1440"/>
        </w:tabs>
        <w:ind w:left="2160" w:right="288"/>
        <w:jc w:val="center"/>
      </w:pPr>
      <w:r>
        <w:t>Adopted</w:t>
      </w:r>
    </w:p>
    <w:p w14:paraId="11AB416C" w14:textId="77777777" w:rsidR="00FE6E21" w:rsidRDefault="00FE6E21" w:rsidP="006A2771">
      <w:pPr>
        <w:tabs>
          <w:tab w:val="left" w:pos="-1440"/>
        </w:tabs>
        <w:ind w:right="288"/>
        <w:jc w:val="both"/>
      </w:pPr>
      <w:bookmarkStart w:id="3" w:name="_Hlk128145295"/>
    </w:p>
    <w:p w14:paraId="0D06CAE3" w14:textId="77777777" w:rsidR="00FE6E21" w:rsidRDefault="00FE6E21" w:rsidP="006A2771">
      <w:pPr>
        <w:tabs>
          <w:tab w:val="left" w:pos="-1440"/>
        </w:tabs>
        <w:ind w:right="288"/>
        <w:jc w:val="both"/>
      </w:pPr>
    </w:p>
    <w:bookmarkEnd w:id="3"/>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48A912EA"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6A2771">
        <w:rPr>
          <w:lang w:val="en-GB"/>
        </w:rPr>
        <w:t xml:space="preserve">December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Default="008E1797" w:rsidP="00D45F0B">
      <w:pPr>
        <w:tabs>
          <w:tab w:val="left" w:pos="-1440"/>
        </w:tabs>
        <w:spacing w:after="120"/>
        <w:ind w:right="288"/>
        <w:rPr>
          <w:b/>
          <w:bCs/>
          <w:u w:val="single"/>
          <w:lang w:val="en-GB"/>
        </w:rPr>
      </w:pPr>
      <w:r w:rsidRPr="00322F0A">
        <w:tab/>
      </w:r>
      <w:r w:rsidRPr="00322F0A">
        <w:tab/>
      </w:r>
      <w:r w:rsidRPr="00322F0A">
        <w:tab/>
      </w:r>
      <w:r w:rsidR="0065477D" w:rsidRPr="00612353">
        <w:rPr>
          <w:b/>
          <w:bCs/>
          <w:lang w:val="en-GB"/>
        </w:rPr>
        <w:t>1</w:t>
      </w:r>
      <w:r w:rsidR="000430BB">
        <w:rPr>
          <w:b/>
          <w:bCs/>
          <w:lang w:val="en-GB"/>
        </w:rPr>
        <w:t>3</w:t>
      </w:r>
      <w:r w:rsidR="0065477D" w:rsidRPr="00612353">
        <w:rPr>
          <w:b/>
          <w:bCs/>
          <w:lang w:val="en-GB"/>
        </w:rPr>
        <w:t>.</w:t>
      </w:r>
      <w:r w:rsidR="0065477D" w:rsidRPr="00612353">
        <w:rPr>
          <w:b/>
          <w:bCs/>
          <w:lang w:val="en-GB"/>
        </w:rPr>
        <w:tab/>
      </w:r>
      <w:r w:rsidR="0065477D">
        <w:rPr>
          <w:b/>
          <w:bCs/>
          <w:u w:val="single"/>
          <w:lang w:val="en-GB"/>
        </w:rPr>
        <w:t>Varia</w:t>
      </w:r>
    </w:p>
    <w:p w14:paraId="2009D12F" w14:textId="770EACD8" w:rsidR="006A18AE" w:rsidRDefault="006A2771" w:rsidP="006A18AE">
      <w:pPr>
        <w:tabs>
          <w:tab w:val="left" w:pos="-1440"/>
        </w:tabs>
        <w:ind w:left="2160" w:right="288"/>
        <w:rPr>
          <w:i/>
          <w:iCs/>
          <w:lang w:val="en-CA"/>
        </w:rPr>
      </w:pPr>
      <w:r w:rsidRPr="006A18AE">
        <w:rPr>
          <w:i/>
          <w:iCs/>
          <w:lang w:val="en-CA"/>
        </w:rPr>
        <w:t xml:space="preserve">-     </w:t>
      </w:r>
      <w:r w:rsidR="006A18AE" w:rsidRPr="006A18AE">
        <w:rPr>
          <w:i/>
          <w:iCs/>
          <w:lang w:val="en-CA"/>
        </w:rPr>
        <w:t xml:space="preserve">Request from Chapeau RA to </w:t>
      </w:r>
      <w:r w:rsidR="006A18AE">
        <w:rPr>
          <w:i/>
          <w:iCs/>
          <w:lang w:val="en-CA"/>
        </w:rPr>
        <w:t>have snow removed near buildings prior to their snowshoe program</w:t>
      </w:r>
    </w:p>
    <w:p w14:paraId="0C85923C" w14:textId="7417869E" w:rsidR="006A18AE" w:rsidRDefault="006A18AE" w:rsidP="006A18AE">
      <w:pPr>
        <w:tabs>
          <w:tab w:val="left" w:pos="-1440"/>
        </w:tabs>
        <w:ind w:right="288"/>
        <w:jc w:val="both"/>
      </w:pPr>
      <w:r>
        <w:t>011-24/01</w:t>
      </w:r>
      <w:r>
        <w:tab/>
      </w:r>
      <w:r>
        <w:tab/>
      </w:r>
    </w:p>
    <w:p w14:paraId="7B47C7DB" w14:textId="7DC1C420" w:rsidR="006A18AE" w:rsidRDefault="006A18AE" w:rsidP="006A18AE">
      <w:pPr>
        <w:tabs>
          <w:tab w:val="left" w:pos="-1440"/>
        </w:tabs>
        <w:ind w:left="2160" w:right="288"/>
        <w:jc w:val="both"/>
      </w:pPr>
      <w:r>
        <w:t xml:space="preserve">Moved by </w:t>
      </w:r>
      <w:proofErr w:type="spellStart"/>
      <w:r>
        <w:t>Councillor</w:t>
      </w:r>
      <w:proofErr w:type="spellEnd"/>
      <w:r>
        <w:t xml:space="preserve"> Chafe, seconded by </w:t>
      </w:r>
      <w:proofErr w:type="spellStart"/>
      <w:r>
        <w:t>Councillor</w:t>
      </w:r>
      <w:proofErr w:type="spellEnd"/>
      <w:r>
        <w:t xml:space="preserve"> Adam, to approve the request from the Chapeau RA for </w:t>
      </w:r>
      <w:proofErr w:type="spellStart"/>
      <w:proofErr w:type="gramStart"/>
      <w:r>
        <w:t>snowremoval</w:t>
      </w:r>
      <w:proofErr w:type="spellEnd"/>
      <w:proofErr w:type="gramEnd"/>
      <w:r>
        <w:t>.</w:t>
      </w:r>
    </w:p>
    <w:p w14:paraId="0BCB2861" w14:textId="77777777" w:rsidR="006A18AE" w:rsidRDefault="006A18AE" w:rsidP="006A18AE">
      <w:pPr>
        <w:tabs>
          <w:tab w:val="left" w:pos="-1440"/>
        </w:tabs>
        <w:ind w:left="2160" w:right="288"/>
        <w:jc w:val="center"/>
      </w:pPr>
      <w:r>
        <w:t>Adopted</w:t>
      </w:r>
    </w:p>
    <w:p w14:paraId="4AB4B927" w14:textId="77777777" w:rsidR="006A2771" w:rsidRPr="006A18AE" w:rsidRDefault="006A2771" w:rsidP="006A2771">
      <w:pPr>
        <w:pStyle w:val="ListParagraph"/>
        <w:tabs>
          <w:tab w:val="left" w:pos="-1440"/>
        </w:tabs>
        <w:ind w:left="2520" w:right="288"/>
        <w:rPr>
          <w:i/>
          <w:iCs/>
          <w:lang w:val="en-CA"/>
        </w:rPr>
      </w:pPr>
    </w:p>
    <w:p w14:paraId="170A3A80" w14:textId="77777777" w:rsidR="006A2771" w:rsidRPr="006A18AE" w:rsidRDefault="006A2771"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63EC2A7F" w14:textId="10A4B140" w:rsidR="006D30FD" w:rsidRDefault="006A18AE" w:rsidP="006B2FAB">
      <w:pPr>
        <w:widowControl/>
        <w:autoSpaceDE/>
        <w:autoSpaceDN/>
        <w:adjustRightInd/>
        <w:ind w:left="2127" w:right="288" w:hanging="2127"/>
        <w:jc w:val="both"/>
        <w:rPr>
          <w:lang w:val="en-GB"/>
        </w:rPr>
      </w:pPr>
      <w:r>
        <w:rPr>
          <w:lang w:val="en-GB"/>
        </w:rPr>
        <w:t>012-24/01</w:t>
      </w:r>
      <w:r>
        <w:rPr>
          <w:lang w:val="en-GB"/>
        </w:rPr>
        <w:tab/>
        <w:t>Moved by Councillor Sallafranque, seconded by Councillor Adam, to proceed with the discussion, in camera, at 7:25pm.</w:t>
      </w:r>
    </w:p>
    <w:p w14:paraId="6090B4D1" w14:textId="7D18DB71" w:rsidR="006A18AE" w:rsidRDefault="006A18AE" w:rsidP="006A18AE">
      <w:pPr>
        <w:widowControl/>
        <w:autoSpaceDE/>
        <w:autoSpaceDN/>
        <w:adjustRightInd/>
        <w:ind w:left="2127" w:right="288" w:hanging="687"/>
        <w:jc w:val="center"/>
        <w:rPr>
          <w:lang w:val="en-GB"/>
        </w:rPr>
      </w:pPr>
      <w:r>
        <w:rPr>
          <w:lang w:val="en-GB"/>
        </w:rPr>
        <w:t>Adopted</w:t>
      </w:r>
    </w:p>
    <w:p w14:paraId="77539696" w14:textId="77777777" w:rsidR="006A18AE" w:rsidRDefault="006A18AE" w:rsidP="006B2FAB">
      <w:pPr>
        <w:widowControl/>
        <w:autoSpaceDE/>
        <w:autoSpaceDN/>
        <w:adjustRightInd/>
        <w:ind w:left="2127" w:right="288" w:hanging="2127"/>
        <w:jc w:val="both"/>
        <w:rPr>
          <w:lang w:val="en-GB"/>
        </w:rPr>
      </w:pPr>
    </w:p>
    <w:p w14:paraId="091E7217" w14:textId="5194C5A8" w:rsidR="006A18AE" w:rsidRDefault="006A18AE" w:rsidP="006B2FAB">
      <w:pPr>
        <w:widowControl/>
        <w:autoSpaceDE/>
        <w:autoSpaceDN/>
        <w:adjustRightInd/>
        <w:ind w:left="2127" w:right="288" w:hanging="2127"/>
        <w:jc w:val="both"/>
        <w:rPr>
          <w:lang w:val="en-GB"/>
        </w:rPr>
      </w:pPr>
      <w:r>
        <w:rPr>
          <w:lang w:val="en-GB"/>
        </w:rPr>
        <w:t>013-24/01</w:t>
      </w:r>
      <w:r>
        <w:rPr>
          <w:lang w:val="en-GB"/>
        </w:rPr>
        <w:tab/>
        <w:t xml:space="preserve">Moved by </w:t>
      </w:r>
      <w:proofErr w:type="spellStart"/>
      <w:r>
        <w:rPr>
          <w:lang w:val="en-GB"/>
        </w:rPr>
        <w:t>Councilor</w:t>
      </w:r>
      <w:proofErr w:type="spellEnd"/>
      <w:r>
        <w:rPr>
          <w:lang w:val="en-GB"/>
        </w:rPr>
        <w:t xml:space="preserve"> Chafe, seconded by Councillor Sallafranque, to return to the meeting in progress, at 8:30pm.</w:t>
      </w:r>
    </w:p>
    <w:p w14:paraId="5CC5FF64" w14:textId="6E1ED253" w:rsidR="006A18AE" w:rsidRDefault="006A18AE" w:rsidP="006A18AE">
      <w:pPr>
        <w:widowControl/>
        <w:autoSpaceDE/>
        <w:autoSpaceDN/>
        <w:adjustRightInd/>
        <w:ind w:left="2127" w:right="288" w:hanging="687"/>
        <w:jc w:val="center"/>
        <w:rPr>
          <w:lang w:val="en-GB"/>
        </w:rPr>
      </w:pPr>
      <w:r>
        <w:rPr>
          <w:lang w:val="en-GB"/>
        </w:rPr>
        <w:t>Adopted</w:t>
      </w:r>
    </w:p>
    <w:p w14:paraId="7AC8FBB0" w14:textId="77777777" w:rsidR="006A18AE" w:rsidRDefault="006A18AE" w:rsidP="006B2FAB">
      <w:pPr>
        <w:widowControl/>
        <w:autoSpaceDE/>
        <w:autoSpaceDN/>
        <w:adjustRightInd/>
        <w:ind w:left="2127" w:right="288" w:hanging="2127"/>
        <w:jc w:val="both"/>
        <w:rPr>
          <w:lang w:val="en-GB"/>
        </w:rPr>
      </w:pPr>
    </w:p>
    <w:p w14:paraId="2AE847EE" w14:textId="762744A4"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3F4878E0"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6A2771">
        <w:rPr>
          <w:lang w:val="en-GB"/>
        </w:rPr>
        <w:t xml:space="preserve">February </w:t>
      </w:r>
      <w:r w:rsidR="00D5082D">
        <w:rPr>
          <w:lang w:val="en-GB"/>
        </w:rPr>
        <w:t>6</w:t>
      </w:r>
      <w:r w:rsidR="006A2771" w:rsidRPr="006A2771">
        <w:rPr>
          <w:vertAlign w:val="superscript"/>
          <w:lang w:val="en-GB"/>
        </w:rPr>
        <w:t>th</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633109F9" w14:textId="4CA6B468" w:rsidR="00A24817" w:rsidRDefault="002B1A56" w:rsidP="002B1A56">
      <w:pPr>
        <w:tabs>
          <w:tab w:val="left" w:pos="-1440"/>
        </w:tabs>
        <w:ind w:right="288"/>
        <w:jc w:val="both"/>
        <w:rPr>
          <w:b/>
          <w:bCs/>
          <w:lang w:val="en-GB"/>
        </w:rPr>
      </w:pPr>
      <w:r>
        <w:rPr>
          <w:lang w:val="en-GB"/>
        </w:rPr>
        <w:lastRenderedPageBreak/>
        <w:tab/>
      </w:r>
      <w:r>
        <w:rPr>
          <w:lang w:val="en-GB"/>
        </w:rPr>
        <w:tab/>
      </w:r>
      <w:r>
        <w:rPr>
          <w:lang w:val="en-GB"/>
        </w:rPr>
        <w:tab/>
      </w:r>
    </w:p>
    <w:p w14:paraId="3AC845AB" w14:textId="77777777" w:rsidR="00374258" w:rsidRDefault="00374258" w:rsidP="00844C23">
      <w:pPr>
        <w:tabs>
          <w:tab w:val="left" w:pos="-1440"/>
        </w:tabs>
        <w:spacing w:after="120"/>
        <w:ind w:left="2127" w:right="288"/>
        <w:jc w:val="both"/>
        <w:rPr>
          <w:b/>
          <w:bCs/>
          <w:lang w:val="en-GB"/>
        </w:rPr>
      </w:pPr>
    </w:p>
    <w:p w14:paraId="7DE29E10" w14:textId="3007EAD2"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13AEB4CA" w:rsidR="00FA4952" w:rsidRPr="00612353" w:rsidRDefault="006A2771" w:rsidP="002A18A5">
      <w:pPr>
        <w:pStyle w:val="NoSpacing"/>
        <w:ind w:left="2127" w:right="288" w:hanging="2127"/>
        <w:jc w:val="both"/>
        <w:rPr>
          <w:lang w:val="en-GB"/>
        </w:rPr>
      </w:pPr>
      <w:r>
        <w:rPr>
          <w:lang w:val="en-GB"/>
        </w:rPr>
        <w:t>01</w:t>
      </w:r>
      <w:r w:rsidR="00D5082D">
        <w:rPr>
          <w:lang w:val="en-GB"/>
        </w:rPr>
        <w:t>4</w:t>
      </w:r>
      <w:r w:rsidR="00E76709">
        <w:rPr>
          <w:lang w:val="en-GB"/>
        </w:rPr>
        <w:t>-</w:t>
      </w:r>
      <w:r w:rsidR="00FC611F">
        <w:rPr>
          <w:lang w:val="en-GB"/>
        </w:rPr>
        <w:t>2</w:t>
      </w:r>
      <w:r w:rsidR="00D5082D">
        <w:rPr>
          <w:lang w:val="en-GB"/>
        </w:rPr>
        <w:t>4</w:t>
      </w:r>
      <w:r w:rsidR="00E76709">
        <w:rPr>
          <w:lang w:val="en-GB"/>
        </w:rPr>
        <w:t>/</w:t>
      </w:r>
      <w:r>
        <w:rPr>
          <w:lang w:val="en-GB"/>
        </w:rPr>
        <w:t>01</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6B2C71">
        <w:rPr>
          <w:lang w:val="en-GB"/>
        </w:rPr>
        <w:t xml:space="preserve"> </w:t>
      </w:r>
      <w:r w:rsidR="00D5082D">
        <w:rPr>
          <w:lang w:val="en-GB"/>
        </w:rPr>
        <w:t>Fleming</w:t>
      </w:r>
      <w:r w:rsidR="00241FAA">
        <w:rPr>
          <w:lang w:val="en-GB"/>
        </w:rPr>
        <w:t xml:space="preserve"> </w:t>
      </w:r>
      <w:r w:rsidR="002A18A5">
        <w:rPr>
          <w:lang w:val="en-GB"/>
        </w:rPr>
        <w:t>and seconded by Councillor</w:t>
      </w:r>
      <w:r w:rsidR="006E0511">
        <w:rPr>
          <w:lang w:val="en-GB"/>
        </w:rPr>
        <w:t xml:space="preserve"> </w:t>
      </w:r>
      <w:r w:rsidR="00D5082D">
        <w:rPr>
          <w:lang w:val="en-GB"/>
        </w:rPr>
        <w:t>Adam</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Pr>
          <w:lang w:val="en-GB"/>
        </w:rPr>
        <w:t>8</w:t>
      </w:r>
      <w:r w:rsidR="002B1A56">
        <w:rPr>
          <w:lang w:val="en-GB"/>
        </w:rPr>
        <w:t>:</w:t>
      </w:r>
      <w:r w:rsidR="00D5082D">
        <w:rPr>
          <w:lang w:val="en-GB"/>
        </w:rPr>
        <w:t>3</w:t>
      </w:r>
      <w:r w:rsidR="003D4253">
        <w:rPr>
          <w:lang w:val="en-GB"/>
        </w:rPr>
        <w:t>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EE38" w14:textId="27AA4B88"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2"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19"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2"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26"/>
  </w:num>
  <w:num w:numId="3" w16cid:durableId="1637298546">
    <w:abstractNumId w:val="30"/>
  </w:num>
  <w:num w:numId="4" w16cid:durableId="259871458">
    <w:abstractNumId w:val="5"/>
  </w:num>
  <w:num w:numId="5" w16cid:durableId="2137940555">
    <w:abstractNumId w:val="13"/>
  </w:num>
  <w:num w:numId="6" w16cid:durableId="311835204">
    <w:abstractNumId w:val="15"/>
  </w:num>
  <w:num w:numId="7" w16cid:durableId="2109083113">
    <w:abstractNumId w:val="20"/>
  </w:num>
  <w:num w:numId="8" w16cid:durableId="1339699963">
    <w:abstractNumId w:val="2"/>
  </w:num>
  <w:num w:numId="9" w16cid:durableId="1933735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24"/>
  </w:num>
  <w:num w:numId="11" w16cid:durableId="895358552">
    <w:abstractNumId w:val="8"/>
  </w:num>
  <w:num w:numId="12" w16cid:durableId="1373991997">
    <w:abstractNumId w:val="23"/>
  </w:num>
  <w:num w:numId="13" w16cid:durableId="280772865">
    <w:abstractNumId w:val="12"/>
  </w:num>
  <w:num w:numId="14" w16cid:durableId="73357967">
    <w:abstractNumId w:val="7"/>
  </w:num>
  <w:num w:numId="15" w16cid:durableId="1998025008">
    <w:abstractNumId w:val="4"/>
  </w:num>
  <w:num w:numId="16" w16cid:durableId="426729372">
    <w:abstractNumId w:val="19"/>
  </w:num>
  <w:num w:numId="17" w16cid:durableId="605583378">
    <w:abstractNumId w:val="3"/>
  </w:num>
  <w:num w:numId="18" w16cid:durableId="501317181">
    <w:abstractNumId w:val="10"/>
  </w:num>
  <w:num w:numId="19" w16cid:durableId="1274945303">
    <w:abstractNumId w:val="29"/>
  </w:num>
  <w:num w:numId="20" w16cid:durableId="1560899373">
    <w:abstractNumId w:val="25"/>
  </w:num>
  <w:num w:numId="21" w16cid:durableId="1936592755">
    <w:abstractNumId w:val="17"/>
  </w:num>
  <w:num w:numId="22" w16cid:durableId="1408964409">
    <w:abstractNumId w:val="6"/>
  </w:num>
  <w:num w:numId="23" w16cid:durableId="162085136">
    <w:abstractNumId w:val="16"/>
  </w:num>
  <w:num w:numId="24" w16cid:durableId="271087123">
    <w:abstractNumId w:val="9"/>
  </w:num>
  <w:num w:numId="25" w16cid:durableId="581643513">
    <w:abstractNumId w:val="22"/>
  </w:num>
  <w:num w:numId="26" w16cid:durableId="1401440058">
    <w:abstractNumId w:val="11"/>
  </w:num>
  <w:num w:numId="27" w16cid:durableId="662200902">
    <w:abstractNumId w:val="18"/>
  </w:num>
  <w:num w:numId="28" w16cid:durableId="656764726">
    <w:abstractNumId w:val="31"/>
  </w:num>
  <w:num w:numId="29" w16cid:durableId="1980718132">
    <w:abstractNumId w:val="27"/>
  </w:num>
  <w:num w:numId="30" w16cid:durableId="1432894664">
    <w:abstractNumId w:val="14"/>
  </w:num>
  <w:num w:numId="31" w16cid:durableId="207985957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343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6BB8"/>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7684"/>
    <w:rsid w:val="001F08CE"/>
    <w:rsid w:val="001F0E03"/>
    <w:rsid w:val="001F1D1B"/>
    <w:rsid w:val="001F3462"/>
    <w:rsid w:val="001F439B"/>
    <w:rsid w:val="001F5600"/>
    <w:rsid w:val="001F6989"/>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D1597"/>
    <w:rsid w:val="002D2500"/>
    <w:rsid w:val="002D3C72"/>
    <w:rsid w:val="002D4E46"/>
    <w:rsid w:val="002D53FB"/>
    <w:rsid w:val="002D61CB"/>
    <w:rsid w:val="002D643B"/>
    <w:rsid w:val="002E12AD"/>
    <w:rsid w:val="002E134A"/>
    <w:rsid w:val="002E7BFC"/>
    <w:rsid w:val="002E7DFB"/>
    <w:rsid w:val="002F0C43"/>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5034"/>
    <w:rsid w:val="00325244"/>
    <w:rsid w:val="0033556D"/>
    <w:rsid w:val="003405B1"/>
    <w:rsid w:val="00340FF1"/>
    <w:rsid w:val="003518FA"/>
    <w:rsid w:val="00351E48"/>
    <w:rsid w:val="00360124"/>
    <w:rsid w:val="00361E23"/>
    <w:rsid w:val="0036259C"/>
    <w:rsid w:val="00364869"/>
    <w:rsid w:val="00365891"/>
    <w:rsid w:val="00366189"/>
    <w:rsid w:val="00372991"/>
    <w:rsid w:val="0037390A"/>
    <w:rsid w:val="00374258"/>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523"/>
    <w:rsid w:val="00392AEB"/>
    <w:rsid w:val="0039394A"/>
    <w:rsid w:val="00394D5A"/>
    <w:rsid w:val="00394E5C"/>
    <w:rsid w:val="003A0294"/>
    <w:rsid w:val="003A4798"/>
    <w:rsid w:val="003A6E9B"/>
    <w:rsid w:val="003B24A0"/>
    <w:rsid w:val="003B4810"/>
    <w:rsid w:val="003B61C6"/>
    <w:rsid w:val="003C2FC8"/>
    <w:rsid w:val="003C322F"/>
    <w:rsid w:val="003C5939"/>
    <w:rsid w:val="003C61A2"/>
    <w:rsid w:val="003C72E2"/>
    <w:rsid w:val="003C7D94"/>
    <w:rsid w:val="003D4253"/>
    <w:rsid w:val="003D6EA6"/>
    <w:rsid w:val="003E0550"/>
    <w:rsid w:val="003E18E5"/>
    <w:rsid w:val="003E3582"/>
    <w:rsid w:val="003E37BC"/>
    <w:rsid w:val="003E4C1C"/>
    <w:rsid w:val="003E7147"/>
    <w:rsid w:val="003E76E4"/>
    <w:rsid w:val="003F0BEF"/>
    <w:rsid w:val="003F0F74"/>
    <w:rsid w:val="003F213D"/>
    <w:rsid w:val="00400D52"/>
    <w:rsid w:val="004058A8"/>
    <w:rsid w:val="00406FF8"/>
    <w:rsid w:val="00417BA9"/>
    <w:rsid w:val="0042067C"/>
    <w:rsid w:val="00420943"/>
    <w:rsid w:val="00423A30"/>
    <w:rsid w:val="0042441B"/>
    <w:rsid w:val="00427B4A"/>
    <w:rsid w:val="00430406"/>
    <w:rsid w:val="004305DC"/>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C53"/>
    <w:rsid w:val="00532077"/>
    <w:rsid w:val="00532E56"/>
    <w:rsid w:val="005350A3"/>
    <w:rsid w:val="005400AD"/>
    <w:rsid w:val="005418B8"/>
    <w:rsid w:val="00541A81"/>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64A5"/>
    <w:rsid w:val="00626F59"/>
    <w:rsid w:val="00632331"/>
    <w:rsid w:val="00634548"/>
    <w:rsid w:val="00634D5C"/>
    <w:rsid w:val="0063754E"/>
    <w:rsid w:val="00637BEA"/>
    <w:rsid w:val="00641C56"/>
    <w:rsid w:val="006436D3"/>
    <w:rsid w:val="006448E1"/>
    <w:rsid w:val="006523E7"/>
    <w:rsid w:val="0065423C"/>
    <w:rsid w:val="0065477D"/>
    <w:rsid w:val="00660155"/>
    <w:rsid w:val="00660CBF"/>
    <w:rsid w:val="00666F29"/>
    <w:rsid w:val="00666FC5"/>
    <w:rsid w:val="00671BC7"/>
    <w:rsid w:val="00672AFA"/>
    <w:rsid w:val="00674461"/>
    <w:rsid w:val="00674C6B"/>
    <w:rsid w:val="006762CD"/>
    <w:rsid w:val="00684C8A"/>
    <w:rsid w:val="0068527B"/>
    <w:rsid w:val="00685778"/>
    <w:rsid w:val="006857CA"/>
    <w:rsid w:val="00687C81"/>
    <w:rsid w:val="00690596"/>
    <w:rsid w:val="0069399F"/>
    <w:rsid w:val="0069419B"/>
    <w:rsid w:val="006946D5"/>
    <w:rsid w:val="00696E3E"/>
    <w:rsid w:val="006A18AE"/>
    <w:rsid w:val="006A215F"/>
    <w:rsid w:val="006A2771"/>
    <w:rsid w:val="006A2B27"/>
    <w:rsid w:val="006A67C6"/>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A4EE9"/>
    <w:rsid w:val="007A4F20"/>
    <w:rsid w:val="007A5509"/>
    <w:rsid w:val="007A5BDA"/>
    <w:rsid w:val="007A7CF2"/>
    <w:rsid w:val="007B103D"/>
    <w:rsid w:val="007B31C0"/>
    <w:rsid w:val="007B32B8"/>
    <w:rsid w:val="007C011D"/>
    <w:rsid w:val="007C05EF"/>
    <w:rsid w:val="007C7CC7"/>
    <w:rsid w:val="007D01C1"/>
    <w:rsid w:val="007D3472"/>
    <w:rsid w:val="007D515A"/>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47F6"/>
    <w:rsid w:val="00837684"/>
    <w:rsid w:val="00837E83"/>
    <w:rsid w:val="008401E5"/>
    <w:rsid w:val="00843F8A"/>
    <w:rsid w:val="00844C23"/>
    <w:rsid w:val="00845EDD"/>
    <w:rsid w:val="0084719B"/>
    <w:rsid w:val="00850E81"/>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50C4D"/>
    <w:rsid w:val="00A522AD"/>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B0BC9"/>
    <w:rsid w:val="00AB1DAB"/>
    <w:rsid w:val="00AB37A6"/>
    <w:rsid w:val="00AB4608"/>
    <w:rsid w:val="00AB5695"/>
    <w:rsid w:val="00AB58E6"/>
    <w:rsid w:val="00AB6537"/>
    <w:rsid w:val="00AC0E1C"/>
    <w:rsid w:val="00AC1923"/>
    <w:rsid w:val="00AC36D3"/>
    <w:rsid w:val="00AC7716"/>
    <w:rsid w:val="00AD0279"/>
    <w:rsid w:val="00AD343E"/>
    <w:rsid w:val="00AD3919"/>
    <w:rsid w:val="00AD6520"/>
    <w:rsid w:val="00AD67DE"/>
    <w:rsid w:val="00AE0884"/>
    <w:rsid w:val="00AE1385"/>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5B9C"/>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53B1"/>
    <w:rsid w:val="00C97092"/>
    <w:rsid w:val="00CB2ED2"/>
    <w:rsid w:val="00CB44AC"/>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B00"/>
    <w:rsid w:val="00D366D0"/>
    <w:rsid w:val="00D366FF"/>
    <w:rsid w:val="00D41F8D"/>
    <w:rsid w:val="00D44053"/>
    <w:rsid w:val="00D44937"/>
    <w:rsid w:val="00D45F0B"/>
    <w:rsid w:val="00D46C31"/>
    <w:rsid w:val="00D500EC"/>
    <w:rsid w:val="00D5082D"/>
    <w:rsid w:val="00D50CDD"/>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1038"/>
    <w:rsid w:val="00D91215"/>
    <w:rsid w:val="00D91D12"/>
    <w:rsid w:val="00D92056"/>
    <w:rsid w:val="00D93F23"/>
    <w:rsid w:val="00DA1198"/>
    <w:rsid w:val="00DA1D71"/>
    <w:rsid w:val="00DA28D1"/>
    <w:rsid w:val="00DA5502"/>
    <w:rsid w:val="00DA5B50"/>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E57"/>
    <w:rsid w:val="00DE4038"/>
    <w:rsid w:val="00DE563C"/>
    <w:rsid w:val="00DE68EC"/>
    <w:rsid w:val="00DF0BBF"/>
    <w:rsid w:val="00DF0D46"/>
    <w:rsid w:val="00DF2D4F"/>
    <w:rsid w:val="00DF4B46"/>
    <w:rsid w:val="00DF67F6"/>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7243"/>
    <w:rsid w:val="00E8770A"/>
    <w:rsid w:val="00E87AB2"/>
    <w:rsid w:val="00E90815"/>
    <w:rsid w:val="00E935FD"/>
    <w:rsid w:val="00E95B49"/>
    <w:rsid w:val="00E97428"/>
    <w:rsid w:val="00EA1750"/>
    <w:rsid w:val="00EA24E0"/>
    <w:rsid w:val="00EA3A39"/>
    <w:rsid w:val="00EA41AF"/>
    <w:rsid w:val="00EA4568"/>
    <w:rsid w:val="00EB3F32"/>
    <w:rsid w:val="00EB63B9"/>
    <w:rsid w:val="00EC018C"/>
    <w:rsid w:val="00EC2A23"/>
    <w:rsid w:val="00EC3B98"/>
    <w:rsid w:val="00ED2818"/>
    <w:rsid w:val="00ED3917"/>
    <w:rsid w:val="00ED417C"/>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3697"/>
    <w:rsid w:val="00F16772"/>
    <w:rsid w:val="00F179C6"/>
    <w:rsid w:val="00F244B8"/>
    <w:rsid w:val="00F2520B"/>
    <w:rsid w:val="00F26161"/>
    <w:rsid w:val="00F2675E"/>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3041"/>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5</cp:revision>
  <cp:lastPrinted>2024-02-15T20:42:00Z</cp:lastPrinted>
  <dcterms:created xsi:type="dcterms:W3CDTF">2024-01-26T20:38:00Z</dcterms:created>
  <dcterms:modified xsi:type="dcterms:W3CDTF">2024-02-15T20:47:00Z</dcterms:modified>
</cp:coreProperties>
</file>