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 xml:space="preserve">Municipality of </w:t>
      </w:r>
      <w:proofErr w:type="spellStart"/>
      <w:r w:rsidRPr="00852F9A">
        <w:t>L’Isle</w:t>
      </w:r>
      <w:proofErr w:type="spellEnd"/>
      <w:r w:rsidRPr="00852F9A">
        <w:t>-aux-Allumettes</w:t>
      </w:r>
    </w:p>
    <w:p w14:paraId="1BB9C05D" w14:textId="77777777" w:rsidR="00FA4952" w:rsidRPr="00852F9A" w:rsidRDefault="00FA4952" w:rsidP="00915C9C">
      <w:pPr>
        <w:ind w:left="2160" w:right="288"/>
        <w:jc w:val="both"/>
      </w:pPr>
    </w:p>
    <w:p w14:paraId="4015746B" w14:textId="6567FE31" w:rsidR="00FA4952" w:rsidRPr="00612353" w:rsidRDefault="00FA4952" w:rsidP="00915C9C">
      <w:pPr>
        <w:spacing w:after="120"/>
        <w:ind w:left="2161" w:right="288"/>
        <w:jc w:val="both"/>
      </w:pPr>
      <w:r w:rsidRPr="00612353">
        <w:t xml:space="preserve">Regular meeting of the Municipal Council of </w:t>
      </w:r>
      <w:proofErr w:type="spellStart"/>
      <w:r w:rsidR="008F7756">
        <w:t>L</w:t>
      </w:r>
      <w:r w:rsidRPr="00612353">
        <w:t>’Isle</w:t>
      </w:r>
      <w:proofErr w:type="spellEnd"/>
      <w:r w:rsidRPr="00612353">
        <w:t>-aux-Allumettes held</w:t>
      </w:r>
      <w:r w:rsidR="00D500EC" w:rsidRPr="00612353">
        <w:t xml:space="preserve"> </w:t>
      </w:r>
      <w:r w:rsidR="00E17452">
        <w:t>February 1</w:t>
      </w:r>
      <w:r w:rsidR="00E17452" w:rsidRPr="00E17452">
        <w:rPr>
          <w:vertAlign w:val="superscript"/>
        </w:rPr>
        <w:t>st</w:t>
      </w:r>
      <w:r w:rsidR="00DA66EC">
        <w:t xml:space="preserve">, </w:t>
      </w:r>
      <w:r w:rsidR="00FC611F">
        <w:t>2</w:t>
      </w:r>
      <w:r w:rsidR="006D66DC">
        <w:t>0</w:t>
      </w:r>
      <w:r w:rsidR="00DA66EC">
        <w:t>2</w:t>
      </w:r>
      <w:r w:rsidR="00B76422">
        <w:t>2</w:t>
      </w:r>
      <w:r w:rsidR="00912418" w:rsidRPr="00612353">
        <w:t xml:space="preserve"> </w:t>
      </w:r>
      <w:r w:rsidRPr="00612353">
        <w:t xml:space="preserve">at 7:00 P.M. </w:t>
      </w:r>
      <w:r w:rsidR="00B76422">
        <w:t xml:space="preserve">by videoconference, due to the current pandemic restrictions in effect. </w:t>
      </w:r>
    </w:p>
    <w:p w14:paraId="12201566" w14:textId="0AFBC5EB" w:rsidR="00DB04CA" w:rsidRDefault="00FC611F" w:rsidP="00915C9C">
      <w:pPr>
        <w:spacing w:after="120"/>
        <w:ind w:left="2161" w:right="288"/>
        <w:jc w:val="both"/>
      </w:pPr>
      <w:r>
        <w:t xml:space="preserve">The meeting is </w:t>
      </w:r>
      <w:r w:rsidR="00B76422">
        <w:t>closed</w:t>
      </w:r>
      <w:r w:rsidR="00F00F84">
        <w:t xml:space="preserve"> to the public and </w:t>
      </w:r>
      <w:r w:rsidR="00FA4952" w:rsidRPr="00612353">
        <w:t xml:space="preserve">present </w:t>
      </w:r>
      <w:r w:rsidR="00B76422">
        <w:t xml:space="preserve">online 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F642B3" w:rsidRPr="00612353">
        <w:t xml:space="preserve"> </w:t>
      </w:r>
      <w:r w:rsidR="00046461">
        <w:t xml:space="preserve">Mariette </w:t>
      </w:r>
      <w:proofErr w:type="spellStart"/>
      <w:r w:rsidR="00046461">
        <w:t>Sallafranque</w:t>
      </w:r>
      <w:proofErr w:type="spellEnd"/>
      <w:r w:rsidR="00046461">
        <w:t>, Patrick Fleming, Ivan Schryer, Nancy McGuire, Brian Adam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0F1CAC0B"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7:05pm.</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07422122" w14:textId="77777777" w:rsidR="00046461" w:rsidRDefault="00DA66EC" w:rsidP="00046461">
      <w:pPr>
        <w:spacing w:after="120"/>
        <w:ind w:left="2127" w:right="288"/>
        <w:jc w:val="both"/>
      </w:pPr>
      <w:r>
        <w:t>All</w:t>
      </w:r>
      <w:r w:rsidR="00046461">
        <w:t xml:space="preserve"> members of Council are</w:t>
      </w:r>
      <w:r>
        <w:t xml:space="preserve"> present</w:t>
      </w:r>
      <w:r w:rsidR="00046461">
        <w:t>.</w:t>
      </w:r>
    </w:p>
    <w:p w14:paraId="28A4C02B" w14:textId="77777777" w:rsidR="003C72E2" w:rsidRPr="00612353" w:rsidRDefault="003C72E2" w:rsidP="00C0378F">
      <w:pPr>
        <w:spacing w:after="120"/>
        <w:ind w:left="2127" w:right="288"/>
      </w:pPr>
    </w:p>
    <w:p w14:paraId="536CF8E1" w14:textId="18D3F03E"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2821B2AB" w:rsidR="00E259C7" w:rsidRDefault="00B76422" w:rsidP="00377082">
      <w:pPr>
        <w:spacing w:after="120"/>
        <w:ind w:left="2131" w:right="288" w:hanging="2127"/>
        <w:jc w:val="both"/>
        <w:rPr>
          <w:lang w:val="en-GB"/>
        </w:rPr>
      </w:pPr>
      <w:r>
        <w:rPr>
          <w:lang w:val="en-GB"/>
        </w:rPr>
        <w:t>0</w:t>
      </w:r>
      <w:r w:rsidR="00E17452">
        <w:rPr>
          <w:lang w:val="en-GB"/>
        </w:rPr>
        <w:t>15</w:t>
      </w:r>
      <w:r w:rsidR="00DA66EC">
        <w:rPr>
          <w:lang w:val="en-GB"/>
        </w:rPr>
        <w:t>-</w:t>
      </w:r>
      <w:r w:rsidR="00FC611F">
        <w:rPr>
          <w:lang w:val="en-GB"/>
        </w:rPr>
        <w:t>2</w:t>
      </w:r>
      <w:r>
        <w:rPr>
          <w:lang w:val="en-GB"/>
        </w:rPr>
        <w:t>2</w:t>
      </w:r>
      <w:r w:rsidR="00DA66EC">
        <w:rPr>
          <w:lang w:val="en-GB"/>
        </w:rPr>
        <w:t>/</w:t>
      </w:r>
      <w:r>
        <w:rPr>
          <w:lang w:val="en-GB"/>
        </w:rPr>
        <w:t>0</w:t>
      </w:r>
      <w:r w:rsidR="00E17452">
        <w:rPr>
          <w:lang w:val="en-GB"/>
        </w:rPr>
        <w:t>2</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proofErr w:type="spellStart"/>
      <w:r w:rsidR="00E17452">
        <w:t>Sallafranque</w:t>
      </w:r>
      <w:proofErr w:type="spellEnd"/>
      <w:r w:rsidR="00893A6A">
        <w:t xml:space="preserve">, seconded by </w:t>
      </w:r>
      <w:proofErr w:type="spellStart"/>
      <w:r w:rsidR="00893A6A">
        <w:t>Councillor</w:t>
      </w:r>
      <w:proofErr w:type="spellEnd"/>
      <w:r w:rsidR="00893A6A">
        <w:t xml:space="preserve"> </w:t>
      </w:r>
      <w:r>
        <w:t>McGuire</w:t>
      </w:r>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09F7A20D" w:rsidR="002D53FB" w:rsidRDefault="00B76422" w:rsidP="00893A6A">
      <w:pPr>
        <w:ind w:left="2127" w:right="288" w:hanging="2127"/>
        <w:jc w:val="both"/>
        <w:rPr>
          <w:lang w:val="en-GB"/>
        </w:rPr>
      </w:pPr>
      <w:r>
        <w:rPr>
          <w:lang w:val="en-GB"/>
        </w:rPr>
        <w:t>0</w:t>
      </w:r>
      <w:r w:rsidR="00E17452">
        <w:rPr>
          <w:lang w:val="en-GB"/>
        </w:rPr>
        <w:t>16</w:t>
      </w:r>
      <w:r w:rsidR="003F0BEF">
        <w:rPr>
          <w:lang w:val="en-GB"/>
        </w:rPr>
        <w:t>-2</w:t>
      </w:r>
      <w:r>
        <w:rPr>
          <w:lang w:val="en-GB"/>
        </w:rPr>
        <w:t>2</w:t>
      </w:r>
      <w:r w:rsidR="003F0BEF">
        <w:rPr>
          <w:lang w:val="en-GB"/>
        </w:rPr>
        <w:t>/</w:t>
      </w:r>
      <w:r>
        <w:rPr>
          <w:lang w:val="en-GB"/>
        </w:rPr>
        <w:t>0</w:t>
      </w:r>
      <w:r w:rsidR="00E17452">
        <w:rPr>
          <w:lang w:val="en-GB"/>
        </w:rPr>
        <w:t>2</w:t>
      </w:r>
      <w:r w:rsidR="003F0BEF">
        <w:rPr>
          <w:lang w:val="en-GB"/>
        </w:rPr>
        <w:tab/>
        <w:t xml:space="preserve">Moved by Councillor </w:t>
      </w:r>
      <w:r w:rsidR="00E17452">
        <w:rPr>
          <w:lang w:val="en-GB"/>
        </w:rPr>
        <w:t>Chafe</w:t>
      </w:r>
      <w:r w:rsidR="003F0BEF">
        <w:rPr>
          <w:lang w:val="en-GB"/>
        </w:rPr>
        <w:t xml:space="preserve">, seconded by Councillor </w:t>
      </w:r>
      <w:r w:rsidR="00E17452">
        <w:rPr>
          <w:lang w:val="en-GB"/>
        </w:rPr>
        <w:t>Fleming</w:t>
      </w:r>
      <w:r w:rsidR="00385119">
        <w:rPr>
          <w:lang w:val="en-GB"/>
        </w:rPr>
        <w:t>,</w:t>
      </w:r>
      <w:r w:rsidR="003F0BEF">
        <w:rPr>
          <w:lang w:val="en-GB"/>
        </w:rPr>
        <w:t xml:space="preserve"> to approve the </w:t>
      </w:r>
      <w:r w:rsidR="00893A6A">
        <w:rPr>
          <w:lang w:val="en-GB"/>
        </w:rPr>
        <w:t xml:space="preserve">minutes from the last regular Council meeting of </w:t>
      </w:r>
      <w:r w:rsidR="00E17452">
        <w:rPr>
          <w:lang w:val="en-GB"/>
        </w:rPr>
        <w:t>January 11</w:t>
      </w:r>
      <w:r w:rsidR="00E17452" w:rsidRPr="00E17452">
        <w:rPr>
          <w:vertAlign w:val="superscript"/>
          <w:lang w:val="en-GB"/>
        </w:rPr>
        <w:t>th</w:t>
      </w:r>
      <w:r w:rsidR="003F0BEF">
        <w:rPr>
          <w:lang w:val="en-GB"/>
        </w:rPr>
        <w:t>,</w:t>
      </w:r>
      <w:r w:rsidR="00E17452">
        <w:rPr>
          <w:lang w:val="en-GB"/>
        </w:rPr>
        <w:t xml:space="preserve"> 2022</w:t>
      </w:r>
      <w:r w:rsidR="003F0BEF">
        <w:rPr>
          <w:lang w:val="en-GB"/>
        </w:rPr>
        <w:t xml:space="preserve"> as presented.</w:t>
      </w:r>
    </w:p>
    <w:p w14:paraId="4513D6D8" w14:textId="2D5A9824" w:rsidR="003F0BEF" w:rsidRDefault="003F0BEF" w:rsidP="003F0BEF">
      <w:pPr>
        <w:ind w:left="2127" w:right="288"/>
        <w:jc w:val="center"/>
        <w:rPr>
          <w:lang w:val="en-GB"/>
        </w:rPr>
      </w:pPr>
      <w:r>
        <w:rPr>
          <w:lang w:val="en-GB"/>
        </w:rPr>
        <w:t>Adopted</w:t>
      </w:r>
    </w:p>
    <w:p w14:paraId="0CF6099F" w14:textId="6F2A5D60" w:rsidR="0086072D" w:rsidRDefault="0086072D" w:rsidP="0086072D">
      <w:pPr>
        <w:ind w:right="288"/>
        <w:rPr>
          <w:lang w:val="en-GB"/>
        </w:rPr>
      </w:pPr>
    </w:p>
    <w:p w14:paraId="722020F2" w14:textId="0D5192BB" w:rsidR="00E17452" w:rsidRDefault="00E17452" w:rsidP="00E17452">
      <w:pPr>
        <w:ind w:left="2127" w:right="288" w:hanging="2127"/>
        <w:jc w:val="both"/>
        <w:rPr>
          <w:lang w:val="en-GB"/>
        </w:rPr>
      </w:pPr>
      <w:r>
        <w:rPr>
          <w:lang w:val="en-GB"/>
        </w:rPr>
        <w:t>017-22/02</w:t>
      </w:r>
      <w:r>
        <w:rPr>
          <w:lang w:val="en-GB"/>
        </w:rPr>
        <w:tab/>
        <w:t>Moved by Councillor Chafe, seconded by Councillor McGuire, to approve the minutes from the Special meeting of Council held on January 25</w:t>
      </w:r>
      <w:r w:rsidRPr="00E17452">
        <w:rPr>
          <w:vertAlign w:val="superscript"/>
          <w:lang w:val="en-GB"/>
        </w:rPr>
        <w:t>th</w:t>
      </w:r>
      <w:r>
        <w:rPr>
          <w:lang w:val="en-GB"/>
        </w:rPr>
        <w:t>, 2022 for the adoption of the 2022 Budget, as presented.</w:t>
      </w:r>
    </w:p>
    <w:p w14:paraId="559CCE29" w14:textId="77777777" w:rsidR="00E17452" w:rsidRDefault="00E17452" w:rsidP="00E17452">
      <w:pPr>
        <w:ind w:left="2127" w:right="288"/>
        <w:jc w:val="center"/>
        <w:rPr>
          <w:lang w:val="en-GB"/>
        </w:rPr>
      </w:pPr>
      <w:r>
        <w:rPr>
          <w:lang w:val="en-GB"/>
        </w:rPr>
        <w:t>Adopted</w:t>
      </w:r>
    </w:p>
    <w:p w14:paraId="474D0E08" w14:textId="77777777" w:rsidR="00E17452" w:rsidRDefault="00E17452" w:rsidP="0086072D">
      <w:pPr>
        <w:ind w:right="288"/>
        <w:rPr>
          <w:lang w:val="en-GB"/>
        </w:rPr>
      </w:pPr>
    </w:p>
    <w:p w14:paraId="55DBD6E0" w14:textId="77777777" w:rsidR="005B48B9" w:rsidRDefault="005B48B9" w:rsidP="005B48B9">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06E3B21C" w14:textId="5F3F873E" w:rsidR="00B21A69" w:rsidRPr="00893A6A" w:rsidRDefault="00E441B9" w:rsidP="00893A6A">
      <w:pPr>
        <w:tabs>
          <w:tab w:val="left" w:pos="-1440"/>
        </w:tabs>
        <w:ind w:right="288"/>
        <w:jc w:val="both"/>
        <w:rPr>
          <w:bCs/>
        </w:rPr>
      </w:pPr>
      <w:r>
        <w:rPr>
          <w:bCs/>
        </w:rPr>
        <w:tab/>
      </w:r>
      <w:r>
        <w:rPr>
          <w:bCs/>
        </w:rPr>
        <w:tab/>
      </w:r>
      <w:r>
        <w:rPr>
          <w:bCs/>
        </w:rPr>
        <w:tab/>
      </w:r>
      <w:r w:rsidR="00893A6A" w:rsidRPr="00893A6A">
        <w:rPr>
          <w:bCs/>
        </w:rPr>
        <w:t>None.</w:t>
      </w:r>
    </w:p>
    <w:p w14:paraId="652771B1" w14:textId="3969F4F3"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66151BE4" w14:textId="60C3F725" w:rsidR="003F0BEF" w:rsidRPr="003F0BEF" w:rsidRDefault="003F0BEF" w:rsidP="003F0BEF">
      <w:pPr>
        <w:tabs>
          <w:tab w:val="left" w:pos="-1440"/>
        </w:tabs>
        <w:spacing w:after="120"/>
        <w:ind w:left="2127" w:right="288"/>
        <w:jc w:val="both"/>
        <w:rPr>
          <w:u w:val="single"/>
          <w:lang w:val="en-GB"/>
        </w:rPr>
      </w:pPr>
      <w:r>
        <w:rPr>
          <w:lang w:val="en-GB"/>
        </w:rPr>
        <w:t>None.</w:t>
      </w:r>
    </w:p>
    <w:p w14:paraId="30E6EAF7" w14:textId="77777777" w:rsidR="003F0BEF" w:rsidRPr="003F0BEF" w:rsidRDefault="003F0BEF" w:rsidP="00DA66EC">
      <w:pPr>
        <w:tabs>
          <w:tab w:val="left" w:pos="-1440"/>
        </w:tabs>
        <w:ind w:right="288"/>
        <w:rPr>
          <w:bCs/>
          <w:lang w:val="en-GB"/>
        </w:rPr>
      </w:pPr>
    </w:p>
    <w:p w14:paraId="294A5C16" w14:textId="1C0AA6A6" w:rsidR="00DA28D1" w:rsidRDefault="00F47EC3" w:rsidP="006B2C71">
      <w:pPr>
        <w:widowControl/>
        <w:autoSpaceDE/>
        <w:autoSpaceDN/>
        <w:adjustRightInd/>
        <w:ind w:right="288"/>
        <w:rPr>
          <w:b/>
          <w:bCs/>
          <w:u w:val="single"/>
          <w:lang w:val="en-CA"/>
        </w:rPr>
      </w:pPr>
      <w:r w:rsidRPr="001859EA">
        <w:rPr>
          <w:b/>
          <w:bCs/>
        </w:rPr>
        <w:tab/>
      </w:r>
      <w:r w:rsidRPr="001859EA">
        <w:rPr>
          <w:b/>
          <w:bCs/>
        </w:rPr>
        <w:tab/>
      </w:r>
      <w:r w:rsidRPr="001859EA">
        <w:rPr>
          <w:b/>
          <w:bCs/>
        </w:rPr>
        <w:tab/>
      </w:r>
      <w:r w:rsidR="003F0BEF">
        <w:rPr>
          <w:b/>
          <w:bCs/>
          <w:lang w:val="en-CA"/>
        </w:rPr>
        <w:t>9</w:t>
      </w:r>
      <w:r w:rsidR="00FA4952" w:rsidRPr="00612353">
        <w:rPr>
          <w:b/>
          <w:bCs/>
          <w:lang w:val="en-CA"/>
        </w:rPr>
        <w:t>.</w:t>
      </w:r>
      <w:r w:rsidR="00FA4952" w:rsidRPr="00612353">
        <w:rPr>
          <w:b/>
          <w:bCs/>
          <w:lang w:val="en-CA"/>
        </w:rPr>
        <w:tab/>
      </w:r>
      <w:r w:rsidR="00FA4952" w:rsidRPr="00612353">
        <w:rPr>
          <w:b/>
          <w:bCs/>
          <w:u w:val="single"/>
          <w:lang w:val="en-CA"/>
        </w:rPr>
        <w:t>Correspondence</w:t>
      </w:r>
    </w:p>
    <w:p w14:paraId="69246EC9" w14:textId="77777777" w:rsidR="00046D67" w:rsidRDefault="00046D67" w:rsidP="00046D67">
      <w:pPr>
        <w:pStyle w:val="ListParagraph"/>
        <w:widowControl/>
        <w:autoSpaceDE/>
        <w:autoSpaceDN/>
        <w:adjustRightInd/>
        <w:ind w:left="2520" w:right="288"/>
        <w:jc w:val="both"/>
        <w:rPr>
          <w:bCs/>
          <w:i/>
          <w:iCs/>
          <w:lang w:val="en-CA"/>
        </w:rPr>
      </w:pPr>
    </w:p>
    <w:p w14:paraId="1623DE39" w14:textId="642B6F7C" w:rsidR="00B76422" w:rsidRDefault="00E17452" w:rsidP="00E17452">
      <w:pPr>
        <w:widowControl/>
        <w:autoSpaceDE/>
        <w:autoSpaceDN/>
        <w:adjustRightInd/>
        <w:ind w:right="288"/>
        <w:jc w:val="both"/>
        <w:rPr>
          <w:bCs/>
          <w:lang w:val="en-CA"/>
        </w:rPr>
      </w:pPr>
      <w:r>
        <w:rPr>
          <w:bCs/>
          <w:lang w:val="en-CA"/>
        </w:rPr>
        <w:tab/>
      </w:r>
      <w:r>
        <w:rPr>
          <w:bCs/>
          <w:lang w:val="en-CA"/>
        </w:rPr>
        <w:tab/>
      </w:r>
      <w:r>
        <w:rPr>
          <w:bCs/>
          <w:lang w:val="en-CA"/>
        </w:rPr>
        <w:tab/>
        <w:t>None.</w:t>
      </w:r>
    </w:p>
    <w:p w14:paraId="1A4D2201" w14:textId="58D9377B" w:rsidR="00867FA1" w:rsidRDefault="00867FA1" w:rsidP="00867FA1">
      <w:pPr>
        <w:widowControl/>
        <w:autoSpaceDE/>
        <w:autoSpaceDN/>
        <w:adjustRightInd/>
        <w:ind w:left="2160" w:right="288" w:hanging="720"/>
        <w:rPr>
          <w:bCs/>
          <w:lang w:val="en-CA"/>
        </w:rPr>
      </w:pPr>
    </w:p>
    <w:p w14:paraId="20323D02" w14:textId="77777777" w:rsidR="00867FA1" w:rsidRDefault="00867FA1" w:rsidP="00867FA1">
      <w:pPr>
        <w:widowControl/>
        <w:autoSpaceDE/>
        <w:autoSpaceDN/>
        <w:adjustRightInd/>
        <w:ind w:left="2160" w:right="288" w:hanging="720"/>
        <w:rPr>
          <w:bCs/>
          <w:lang w:val="en-CA"/>
        </w:rPr>
      </w:pPr>
    </w:p>
    <w:p w14:paraId="4DEE2E52" w14:textId="441FA89C" w:rsidR="00867FA1" w:rsidRDefault="00867FA1" w:rsidP="00867FA1">
      <w:pPr>
        <w:widowControl/>
        <w:autoSpaceDE/>
        <w:autoSpaceDN/>
        <w:adjustRightInd/>
        <w:ind w:left="2160" w:right="288" w:hanging="720"/>
        <w:rPr>
          <w:bCs/>
          <w:lang w:val="en-CA"/>
        </w:rPr>
      </w:pPr>
      <w:r w:rsidRPr="001859EA">
        <w:rPr>
          <w:b/>
          <w:bCs/>
        </w:rPr>
        <w:lastRenderedPageBreak/>
        <w:tab/>
      </w:r>
      <w:r>
        <w:rPr>
          <w:b/>
          <w:bCs/>
          <w:lang w:val="en-CA"/>
        </w:rPr>
        <w:t>10</w:t>
      </w:r>
      <w:r w:rsidRPr="00612353">
        <w:rPr>
          <w:b/>
          <w:bCs/>
          <w:lang w:val="en-CA"/>
        </w:rPr>
        <w:t>.</w:t>
      </w:r>
      <w:r w:rsidRPr="00612353">
        <w:rPr>
          <w:b/>
          <w:bCs/>
          <w:lang w:val="en-CA"/>
        </w:rPr>
        <w:tab/>
      </w:r>
      <w:r w:rsidR="00E17452">
        <w:rPr>
          <w:b/>
          <w:bCs/>
          <w:u w:val="single"/>
          <w:lang w:val="en-CA"/>
        </w:rPr>
        <w:t>Committee Reports</w:t>
      </w:r>
    </w:p>
    <w:p w14:paraId="181BEA33" w14:textId="01F4743B" w:rsidR="003F0BEF" w:rsidRDefault="003F0BEF" w:rsidP="003F0BEF">
      <w:pPr>
        <w:widowControl/>
        <w:autoSpaceDE/>
        <w:autoSpaceDN/>
        <w:adjustRightInd/>
        <w:ind w:right="288"/>
        <w:rPr>
          <w:bCs/>
          <w:lang w:val="en-CA"/>
        </w:rPr>
      </w:pPr>
    </w:p>
    <w:p w14:paraId="4B8752CF" w14:textId="2CBC0510" w:rsidR="00B76422" w:rsidRPr="00E17452" w:rsidRDefault="00E17452" w:rsidP="003F0BEF">
      <w:pPr>
        <w:ind w:left="3600" w:hanging="1440"/>
        <w:jc w:val="both"/>
        <w:rPr>
          <w:b/>
          <w:u w:val="single"/>
        </w:rPr>
      </w:pPr>
      <w:r w:rsidRPr="00E17452">
        <w:rPr>
          <w:b/>
          <w:u w:val="single"/>
        </w:rPr>
        <w:t>Land-use, Urbanism &amp; By-Laws</w:t>
      </w:r>
    </w:p>
    <w:p w14:paraId="0A52BE14" w14:textId="441B149F" w:rsidR="00E17452" w:rsidRDefault="00E17452" w:rsidP="003F0BEF">
      <w:pPr>
        <w:ind w:left="3600" w:hanging="1440"/>
        <w:jc w:val="both"/>
        <w:rPr>
          <w:bCs/>
        </w:rPr>
      </w:pPr>
    </w:p>
    <w:p w14:paraId="5DF3017C" w14:textId="781EEBCC" w:rsidR="00E17452" w:rsidRDefault="00E17452" w:rsidP="00E17452">
      <w:pPr>
        <w:ind w:left="2160"/>
        <w:jc w:val="both"/>
        <w:rPr>
          <w:bCs/>
        </w:rPr>
      </w:pPr>
      <w:proofErr w:type="spellStart"/>
      <w:r>
        <w:rPr>
          <w:bCs/>
        </w:rPr>
        <w:t>Councillor</w:t>
      </w:r>
      <w:proofErr w:type="spellEnd"/>
      <w:r>
        <w:rPr>
          <w:bCs/>
        </w:rPr>
        <w:t xml:space="preserve"> </w:t>
      </w:r>
      <w:proofErr w:type="spellStart"/>
      <w:r>
        <w:rPr>
          <w:bCs/>
        </w:rPr>
        <w:t>Mcguire</w:t>
      </w:r>
      <w:proofErr w:type="spellEnd"/>
      <w:r>
        <w:rPr>
          <w:bCs/>
        </w:rPr>
        <w:t>, Chair of Land-use, Urbanism and By-Laws</w:t>
      </w:r>
      <w:r w:rsidR="006F467B">
        <w:rPr>
          <w:bCs/>
        </w:rPr>
        <w:t xml:space="preserve"> committee</w:t>
      </w:r>
      <w:r>
        <w:rPr>
          <w:bCs/>
        </w:rPr>
        <w:t>, gives a verbal report.  The following recommendations are presented to Council.</w:t>
      </w:r>
    </w:p>
    <w:p w14:paraId="11E5CE18" w14:textId="382025F1" w:rsidR="00E17452" w:rsidRDefault="00E17452" w:rsidP="00E17452">
      <w:pPr>
        <w:jc w:val="both"/>
        <w:rPr>
          <w:bCs/>
        </w:rPr>
      </w:pPr>
    </w:p>
    <w:p w14:paraId="445C635F" w14:textId="5099622C" w:rsidR="00E17452" w:rsidRPr="00E17452" w:rsidRDefault="00E17452" w:rsidP="00E17452">
      <w:pPr>
        <w:jc w:val="both"/>
        <w:rPr>
          <w:bCs/>
        </w:rPr>
      </w:pPr>
      <w:r w:rsidRPr="00E17452">
        <w:rPr>
          <w:bCs/>
        </w:rPr>
        <w:t>018-22/02</w:t>
      </w:r>
      <w:r w:rsidRPr="00E17452">
        <w:rPr>
          <w:bCs/>
        </w:rPr>
        <w:tab/>
      </w:r>
      <w:r w:rsidRPr="00E17452">
        <w:rPr>
          <w:bCs/>
        </w:rPr>
        <w:tab/>
      </w:r>
      <w:r w:rsidRPr="00E17452">
        <w:rPr>
          <w:bCs/>
          <w:i/>
          <w:iCs/>
          <w:u w:val="single"/>
        </w:rPr>
        <w:t xml:space="preserve">Land planning advisory Committee (CCU – </w:t>
      </w:r>
      <w:proofErr w:type="spellStart"/>
      <w:r w:rsidRPr="00E17452">
        <w:rPr>
          <w:bCs/>
          <w:i/>
          <w:iCs/>
          <w:u w:val="single"/>
        </w:rPr>
        <w:t>Comité</w:t>
      </w:r>
      <w:proofErr w:type="spellEnd"/>
      <w:r w:rsidRPr="00E17452">
        <w:rPr>
          <w:bCs/>
          <w:i/>
          <w:iCs/>
          <w:u w:val="single"/>
        </w:rPr>
        <w:t xml:space="preserve"> </w:t>
      </w:r>
      <w:proofErr w:type="spellStart"/>
      <w:r w:rsidRPr="00E17452">
        <w:rPr>
          <w:bCs/>
          <w:i/>
          <w:iCs/>
          <w:u w:val="single"/>
        </w:rPr>
        <w:t>consultatif</w:t>
      </w:r>
      <w:proofErr w:type="spellEnd"/>
      <w:r w:rsidRPr="00E17452">
        <w:rPr>
          <w:bCs/>
          <w:i/>
          <w:iCs/>
          <w:u w:val="single"/>
        </w:rPr>
        <w:t xml:space="preserve"> </w:t>
      </w:r>
      <w:proofErr w:type="spellStart"/>
      <w:r w:rsidRPr="00E17452">
        <w:rPr>
          <w:bCs/>
          <w:i/>
          <w:iCs/>
          <w:u w:val="single"/>
        </w:rPr>
        <w:t>en</w:t>
      </w:r>
      <w:proofErr w:type="spellEnd"/>
      <w:r w:rsidRPr="00E17452">
        <w:rPr>
          <w:bCs/>
          <w:i/>
          <w:iCs/>
          <w:u w:val="single"/>
        </w:rPr>
        <w:t xml:space="preserve"> </w:t>
      </w:r>
      <w:proofErr w:type="spellStart"/>
      <w:r w:rsidRPr="00E17452">
        <w:rPr>
          <w:bCs/>
          <w:i/>
          <w:iCs/>
          <w:u w:val="single"/>
        </w:rPr>
        <w:t>urbanisme</w:t>
      </w:r>
      <w:proofErr w:type="spellEnd"/>
      <w:r w:rsidRPr="00E17452">
        <w:rPr>
          <w:bCs/>
          <w:i/>
          <w:iCs/>
          <w:u w:val="single"/>
        </w:rPr>
        <w:t>)</w:t>
      </w:r>
    </w:p>
    <w:p w14:paraId="374125CD" w14:textId="469525C6" w:rsidR="00E17452" w:rsidRDefault="00E17452" w:rsidP="00E17452">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proofErr w:type="spellStart"/>
      <w:r>
        <w:rPr>
          <w:bCs/>
        </w:rPr>
        <w:t>Sallafranque</w:t>
      </w:r>
      <w:proofErr w:type="spellEnd"/>
      <w:r>
        <w:rPr>
          <w:bCs/>
        </w:rPr>
        <w:t xml:space="preserve">, that the new membership to the CCU committee be as follows: </w:t>
      </w:r>
      <w:proofErr w:type="spellStart"/>
      <w:r>
        <w:rPr>
          <w:bCs/>
        </w:rPr>
        <w:t>Councillors</w:t>
      </w:r>
      <w:proofErr w:type="spellEnd"/>
      <w:r>
        <w:rPr>
          <w:bCs/>
        </w:rPr>
        <w:t xml:space="preserve"> McGuire, Fleming &amp; Schryer, as well as 4 members from the public as recruited and named by the Director General.</w:t>
      </w:r>
    </w:p>
    <w:p w14:paraId="176E8D19" w14:textId="10BCE09F" w:rsidR="00E17452" w:rsidRDefault="00E17452" w:rsidP="00E17452">
      <w:pPr>
        <w:ind w:left="2160"/>
        <w:jc w:val="center"/>
        <w:rPr>
          <w:bCs/>
        </w:rPr>
      </w:pPr>
      <w:r>
        <w:rPr>
          <w:bCs/>
        </w:rPr>
        <w:t>Adopted</w:t>
      </w:r>
    </w:p>
    <w:p w14:paraId="3901EE82" w14:textId="1A27B44A" w:rsidR="00E17452" w:rsidRDefault="00E17452" w:rsidP="00E17452">
      <w:pPr>
        <w:rPr>
          <w:bCs/>
        </w:rPr>
      </w:pPr>
    </w:p>
    <w:p w14:paraId="1E151254" w14:textId="77777777" w:rsidR="00E17452" w:rsidRPr="00F74B73" w:rsidRDefault="00E17452" w:rsidP="00E17452">
      <w:pPr>
        <w:widowControl/>
        <w:autoSpaceDE/>
        <w:autoSpaceDN/>
        <w:adjustRightInd/>
        <w:ind w:right="288"/>
      </w:pPr>
      <w:r>
        <w:rPr>
          <w:bCs/>
        </w:rPr>
        <w:t>019-22/02</w:t>
      </w:r>
      <w:r>
        <w:rPr>
          <w:bCs/>
        </w:rPr>
        <w:tab/>
      </w:r>
      <w:r>
        <w:rPr>
          <w:bCs/>
        </w:rPr>
        <w:tab/>
      </w:r>
      <w:r>
        <w:rPr>
          <w:i/>
          <w:iCs/>
          <w:u w:val="single"/>
        </w:rPr>
        <w:t>Request for road – agricultural land</w:t>
      </w:r>
    </w:p>
    <w:p w14:paraId="296CF377" w14:textId="77777777" w:rsidR="00E17452" w:rsidRDefault="00E17452" w:rsidP="00E17452">
      <w:pPr>
        <w:widowControl/>
        <w:autoSpaceDE/>
        <w:autoSpaceDN/>
        <w:adjustRightInd/>
        <w:ind w:left="2127" w:right="288" w:firstLine="33"/>
        <w:jc w:val="both"/>
        <w:rPr>
          <w:lang w:val="en-GB"/>
        </w:rPr>
      </w:pPr>
      <w:r>
        <w:rPr>
          <w:lang w:val="en-GB"/>
        </w:rPr>
        <w:t>Moved by Councillor McGuire, seconded by Councillor Sallafranque, to approve the request made by the owner of property bearing lot # 4 786 496 for the creation of a road across his land, conditional on approval from the CPTAQ.</w:t>
      </w:r>
    </w:p>
    <w:p w14:paraId="53C4E9A1" w14:textId="77777777" w:rsidR="00E17452" w:rsidRPr="00594CE8" w:rsidRDefault="00E17452" w:rsidP="00E17452">
      <w:pPr>
        <w:widowControl/>
        <w:autoSpaceDE/>
        <w:autoSpaceDN/>
        <w:adjustRightInd/>
        <w:ind w:left="2127" w:right="288" w:firstLine="33"/>
        <w:jc w:val="center"/>
      </w:pPr>
      <w:r w:rsidRPr="00594CE8">
        <w:t>Adopted</w:t>
      </w:r>
    </w:p>
    <w:p w14:paraId="003C442B" w14:textId="4443B7AE" w:rsidR="00E17452" w:rsidRPr="00E17452" w:rsidRDefault="00E17452" w:rsidP="00E17452">
      <w:pPr>
        <w:rPr>
          <w:bCs/>
        </w:rPr>
      </w:pPr>
    </w:p>
    <w:p w14:paraId="24391651" w14:textId="76615CA8" w:rsidR="006F467B" w:rsidRPr="00E17452" w:rsidRDefault="006F467B" w:rsidP="006F467B">
      <w:pPr>
        <w:ind w:left="3600" w:hanging="1440"/>
        <w:jc w:val="both"/>
        <w:rPr>
          <w:b/>
          <w:u w:val="single"/>
        </w:rPr>
      </w:pPr>
      <w:r>
        <w:rPr>
          <w:b/>
          <w:u w:val="single"/>
        </w:rPr>
        <w:t>Revitalization</w:t>
      </w:r>
    </w:p>
    <w:p w14:paraId="3D19E16A" w14:textId="77777777" w:rsidR="006F467B" w:rsidRDefault="006F467B" w:rsidP="006F467B">
      <w:pPr>
        <w:ind w:left="3600" w:hanging="1440"/>
        <w:jc w:val="both"/>
        <w:rPr>
          <w:bCs/>
        </w:rPr>
      </w:pPr>
    </w:p>
    <w:p w14:paraId="24E97DFF" w14:textId="5548E014" w:rsidR="006F467B" w:rsidRDefault="006F467B" w:rsidP="006F467B">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Chair of the Revitalization committee, gives a verbal report.  The following recommendations are presented to Council.</w:t>
      </w:r>
    </w:p>
    <w:p w14:paraId="67C9398D" w14:textId="2DB1D1B5" w:rsidR="006F467B" w:rsidRDefault="006F467B" w:rsidP="006F467B">
      <w:pPr>
        <w:jc w:val="both"/>
        <w:rPr>
          <w:bCs/>
        </w:rPr>
      </w:pPr>
      <w:bookmarkStart w:id="0" w:name="_Hlk95908027"/>
    </w:p>
    <w:p w14:paraId="19C6CD6B" w14:textId="50CE9C49" w:rsidR="006F467B" w:rsidRDefault="006F467B" w:rsidP="006F467B">
      <w:pPr>
        <w:jc w:val="both"/>
        <w:rPr>
          <w:bCs/>
        </w:rPr>
      </w:pPr>
      <w:r>
        <w:rPr>
          <w:bCs/>
        </w:rPr>
        <w:t>020-22/02</w:t>
      </w:r>
      <w:r>
        <w:rPr>
          <w:bCs/>
        </w:rPr>
        <w:tab/>
      </w:r>
      <w:r>
        <w:rPr>
          <w:bCs/>
        </w:rPr>
        <w:tab/>
      </w:r>
      <w:r w:rsidRPr="006F467B">
        <w:rPr>
          <w:bCs/>
          <w:i/>
          <w:iCs/>
          <w:u w:val="single"/>
        </w:rPr>
        <w:t>Sale of property – 8 St-Joseph</w:t>
      </w:r>
    </w:p>
    <w:p w14:paraId="214E7B75" w14:textId="4F8323E0" w:rsidR="006F467B" w:rsidRDefault="006F467B" w:rsidP="006F467B">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Fleming, that the sale of the property located at 8, rue St-Joseph, have a required transfer date no later than March 1st, 2022; and to authorize the Director General to sign all required documentation.</w:t>
      </w:r>
    </w:p>
    <w:p w14:paraId="75041DA4" w14:textId="0A000385" w:rsidR="006F467B" w:rsidRDefault="006F467B" w:rsidP="006F467B">
      <w:pPr>
        <w:ind w:left="2160"/>
        <w:jc w:val="center"/>
        <w:rPr>
          <w:bCs/>
        </w:rPr>
      </w:pPr>
      <w:r>
        <w:rPr>
          <w:bCs/>
        </w:rPr>
        <w:t>Adopted</w:t>
      </w:r>
    </w:p>
    <w:bookmarkEnd w:id="0"/>
    <w:p w14:paraId="7D8D47D6" w14:textId="77777777" w:rsidR="006F467B" w:rsidRDefault="006F467B" w:rsidP="006F467B">
      <w:pPr>
        <w:jc w:val="both"/>
        <w:rPr>
          <w:bCs/>
        </w:rPr>
      </w:pPr>
    </w:p>
    <w:p w14:paraId="1F1A687B" w14:textId="65F8DD68" w:rsidR="00E32F24" w:rsidRPr="00E17452" w:rsidRDefault="00E32F24" w:rsidP="00E32F24">
      <w:pPr>
        <w:ind w:left="3600" w:hanging="1440"/>
        <w:jc w:val="both"/>
        <w:rPr>
          <w:b/>
          <w:u w:val="single"/>
        </w:rPr>
      </w:pPr>
      <w:r>
        <w:rPr>
          <w:b/>
          <w:u w:val="single"/>
        </w:rPr>
        <w:t>Administration</w:t>
      </w:r>
    </w:p>
    <w:p w14:paraId="5326F53F" w14:textId="77777777" w:rsidR="00E32F24" w:rsidRDefault="00E32F24" w:rsidP="00E32F24">
      <w:pPr>
        <w:ind w:left="3600" w:hanging="1440"/>
        <w:jc w:val="both"/>
        <w:rPr>
          <w:bCs/>
        </w:rPr>
      </w:pPr>
    </w:p>
    <w:p w14:paraId="189B656E" w14:textId="086D56DC" w:rsidR="00E32F24" w:rsidRDefault="00E32F24" w:rsidP="00E32F24">
      <w:pPr>
        <w:ind w:left="2160"/>
        <w:jc w:val="both"/>
        <w:rPr>
          <w:bCs/>
        </w:rPr>
      </w:pPr>
      <w:proofErr w:type="spellStart"/>
      <w:r>
        <w:rPr>
          <w:bCs/>
        </w:rPr>
        <w:t>Councillor</w:t>
      </w:r>
      <w:proofErr w:type="spellEnd"/>
      <w:r>
        <w:rPr>
          <w:bCs/>
        </w:rPr>
        <w:t xml:space="preserve"> Adam, Chair of the Administration committee, gives a verbal report.  The following recommendations are presented to Council.</w:t>
      </w:r>
    </w:p>
    <w:p w14:paraId="08B36C3D" w14:textId="77777777" w:rsidR="0065477D" w:rsidRDefault="0065477D" w:rsidP="003F0BEF">
      <w:pPr>
        <w:rPr>
          <w:bCs/>
        </w:rPr>
      </w:pPr>
    </w:p>
    <w:p w14:paraId="4D3188A7" w14:textId="523F71B2" w:rsidR="00E32F24" w:rsidRDefault="0065477D" w:rsidP="00E32F24">
      <w:pPr>
        <w:rPr>
          <w:b/>
        </w:rPr>
      </w:pPr>
      <w:r>
        <w:rPr>
          <w:bCs/>
        </w:rPr>
        <w:t>0</w:t>
      </w:r>
      <w:r w:rsidR="00E32F24">
        <w:rPr>
          <w:bCs/>
        </w:rPr>
        <w:t>21</w:t>
      </w:r>
      <w:r>
        <w:rPr>
          <w:bCs/>
        </w:rPr>
        <w:t>-22/0</w:t>
      </w:r>
      <w:r w:rsidR="00E32F24">
        <w:rPr>
          <w:bCs/>
        </w:rPr>
        <w:t>2</w:t>
      </w:r>
      <w:r>
        <w:rPr>
          <w:bCs/>
        </w:rPr>
        <w:tab/>
      </w:r>
      <w:r>
        <w:rPr>
          <w:bCs/>
        </w:rPr>
        <w:tab/>
      </w:r>
      <w:proofErr w:type="spellStart"/>
      <w:r w:rsidR="00E32F24">
        <w:rPr>
          <w:bCs/>
          <w:i/>
          <w:iCs/>
          <w:u w:val="single"/>
        </w:rPr>
        <w:t>ByLaw</w:t>
      </w:r>
      <w:proofErr w:type="spellEnd"/>
      <w:r w:rsidR="00E32F24">
        <w:rPr>
          <w:bCs/>
          <w:i/>
          <w:iCs/>
          <w:u w:val="single"/>
        </w:rPr>
        <w:t xml:space="preserve"> 2022-001 – Rates of Property and Service Taxes for 2022</w:t>
      </w:r>
    </w:p>
    <w:p w14:paraId="640A8217" w14:textId="77777777" w:rsidR="00E32F24" w:rsidRDefault="00E32F24" w:rsidP="00E32F24">
      <w:pPr>
        <w:ind w:left="3600" w:hanging="1440"/>
      </w:pPr>
      <w:r w:rsidRPr="00F177E2">
        <w:t xml:space="preserve">WHEREAS </w:t>
      </w:r>
      <w:r w:rsidRPr="00F177E2">
        <w:tab/>
        <w:t>the Municipality is subject to the conditions of section 252 of the Act respecting municipal taxation;</w:t>
      </w:r>
    </w:p>
    <w:p w14:paraId="38BC17BC" w14:textId="5A657FA3" w:rsidR="00E32F24" w:rsidRPr="00F177E2" w:rsidRDefault="00E32F24" w:rsidP="00E32F24">
      <w:pPr>
        <w:ind w:left="3600" w:hanging="1440"/>
      </w:pPr>
      <w:r w:rsidRPr="00F177E2">
        <w:t xml:space="preserve">WHEREAS </w:t>
      </w:r>
      <w:r w:rsidRPr="00F177E2">
        <w:tab/>
        <w:t xml:space="preserve">a presentation of the Draft By-Law was presented and a notice of motion was previously given by </w:t>
      </w:r>
      <w:proofErr w:type="spellStart"/>
      <w:r>
        <w:t>Councillor</w:t>
      </w:r>
      <w:proofErr w:type="spellEnd"/>
      <w:r>
        <w:t xml:space="preserve"> </w:t>
      </w:r>
      <w:proofErr w:type="spellStart"/>
      <w:r>
        <w:t>Sallafranque</w:t>
      </w:r>
      <w:proofErr w:type="spellEnd"/>
      <w:r>
        <w:t xml:space="preserve"> </w:t>
      </w:r>
      <w:r w:rsidRPr="00F177E2">
        <w:t>at a regular meeting of Council held on</w:t>
      </w:r>
      <w:r>
        <w:t xml:space="preserve"> </w:t>
      </w:r>
      <w:r w:rsidRPr="00E32F24">
        <w:t>January 11</w:t>
      </w:r>
      <w:r w:rsidRPr="00E32F24">
        <w:rPr>
          <w:vertAlign w:val="superscript"/>
        </w:rPr>
        <w:t>th</w:t>
      </w:r>
      <w:r w:rsidRPr="00E32F24">
        <w:t>, 2022;</w:t>
      </w:r>
    </w:p>
    <w:p w14:paraId="4F722303" w14:textId="3EEF97A3" w:rsidR="0065477D" w:rsidRPr="00E32F24" w:rsidRDefault="00E32F24" w:rsidP="00E32F24">
      <w:pPr>
        <w:ind w:left="2160"/>
        <w:jc w:val="both"/>
        <w:rPr>
          <w:bCs/>
        </w:rPr>
      </w:pPr>
      <w:r w:rsidRPr="00F177E2">
        <w:t>CONSEQUENTLY,</w:t>
      </w:r>
      <w:r>
        <w:t xml:space="preserve"> i</w:t>
      </w:r>
      <w:r w:rsidRPr="00F177E2">
        <w:t>t was moved</w:t>
      </w:r>
      <w:r>
        <w:t xml:space="preserve"> </w:t>
      </w:r>
      <w:r>
        <w:rPr>
          <w:bCs/>
        </w:rPr>
        <w:t xml:space="preserve">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w:t>
      </w:r>
      <w:proofErr w:type="spellStart"/>
      <w:r>
        <w:rPr>
          <w:bCs/>
        </w:rPr>
        <w:t>Sallafranque</w:t>
      </w:r>
      <w:proofErr w:type="spellEnd"/>
      <w:r w:rsidRPr="00F177E2">
        <w:t xml:space="preserve"> and unanimously resolved that this </w:t>
      </w:r>
      <w:proofErr w:type="spellStart"/>
      <w:r>
        <w:rPr>
          <w:bCs/>
        </w:rPr>
        <w:t>ByLaw</w:t>
      </w:r>
      <w:proofErr w:type="spellEnd"/>
      <w:r w:rsidRPr="00E32F24">
        <w:rPr>
          <w:bCs/>
        </w:rPr>
        <w:t xml:space="preserve"> # 2022-001</w:t>
      </w:r>
      <w:r w:rsidRPr="00E32F24">
        <w:rPr>
          <w:bCs/>
          <w:i/>
          <w:iCs/>
        </w:rPr>
        <w:t xml:space="preserve"> </w:t>
      </w:r>
      <w:r>
        <w:rPr>
          <w:bCs/>
          <w:i/>
          <w:iCs/>
        </w:rPr>
        <w:t xml:space="preserve">‘Bylaw </w:t>
      </w:r>
      <w:r w:rsidRPr="00E32F24">
        <w:rPr>
          <w:bCs/>
          <w:i/>
          <w:iCs/>
        </w:rPr>
        <w:t>respecting the imposition of the rates of property tax and service taxes for the fiscal year 2022 and the conditions of tax collectio</w:t>
      </w:r>
      <w:r>
        <w:rPr>
          <w:bCs/>
          <w:i/>
          <w:iCs/>
        </w:rPr>
        <w:t>n’</w:t>
      </w:r>
      <w:r w:rsidRPr="00E32F24">
        <w:rPr>
          <w:bCs/>
        </w:rPr>
        <w:t xml:space="preserve"> be adopted and enacted.</w:t>
      </w:r>
    </w:p>
    <w:p w14:paraId="15F90A8D" w14:textId="66F99706" w:rsidR="0065477D" w:rsidRDefault="0065477D" w:rsidP="0065477D">
      <w:pPr>
        <w:ind w:left="2160"/>
        <w:jc w:val="center"/>
        <w:rPr>
          <w:bCs/>
        </w:rPr>
      </w:pPr>
      <w:r>
        <w:rPr>
          <w:bCs/>
        </w:rPr>
        <w:t xml:space="preserve">Adopted </w:t>
      </w:r>
    </w:p>
    <w:p w14:paraId="1023A776" w14:textId="42DC0B05" w:rsidR="00E32F24" w:rsidRDefault="00E32F24" w:rsidP="00E32F24">
      <w:pPr>
        <w:rPr>
          <w:bCs/>
        </w:rPr>
      </w:pPr>
    </w:p>
    <w:p w14:paraId="0E9F9EA7" w14:textId="2A63BDE2" w:rsidR="00E32F24" w:rsidRDefault="00E32F24" w:rsidP="00E32F24">
      <w:pPr>
        <w:rPr>
          <w:bCs/>
        </w:rPr>
      </w:pPr>
      <w:r>
        <w:rPr>
          <w:bCs/>
        </w:rPr>
        <w:t>022-22/02</w:t>
      </w:r>
      <w:r>
        <w:rPr>
          <w:bCs/>
        </w:rPr>
        <w:tab/>
      </w:r>
      <w:r>
        <w:rPr>
          <w:bCs/>
        </w:rPr>
        <w:tab/>
      </w:r>
      <w:r w:rsidRPr="00E32F24">
        <w:rPr>
          <w:bCs/>
          <w:i/>
          <w:iCs/>
          <w:u w:val="single"/>
        </w:rPr>
        <w:t>Residence Meilleur Board</w:t>
      </w:r>
    </w:p>
    <w:p w14:paraId="4F785A7F" w14:textId="5FE7EA44" w:rsidR="00E32F24" w:rsidRDefault="00E32F24" w:rsidP="00E32F24">
      <w:pPr>
        <w:ind w:left="2160"/>
        <w:jc w:val="both"/>
        <w:rPr>
          <w:bCs/>
        </w:rPr>
      </w:pPr>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w:t>
      </w:r>
      <w:proofErr w:type="spellStart"/>
      <w:r>
        <w:rPr>
          <w:bCs/>
        </w:rPr>
        <w:t>Sallafranque</w:t>
      </w:r>
      <w:proofErr w:type="spellEnd"/>
      <w:r>
        <w:rPr>
          <w:bCs/>
        </w:rPr>
        <w:t xml:space="preserve">, to appoint </w:t>
      </w:r>
      <w:proofErr w:type="spellStart"/>
      <w:r>
        <w:rPr>
          <w:bCs/>
        </w:rPr>
        <w:t>Councillor</w:t>
      </w:r>
      <w:proofErr w:type="spellEnd"/>
      <w:r>
        <w:rPr>
          <w:bCs/>
        </w:rPr>
        <w:t xml:space="preserve"> Brian Adam as the municipal representative on the Board of Directors for the Residence Meilleur du Haut Pontiac.</w:t>
      </w:r>
    </w:p>
    <w:p w14:paraId="5F13280A" w14:textId="6A1B5FA5" w:rsidR="00E32F24" w:rsidRDefault="00E32F24" w:rsidP="00E32F24">
      <w:pPr>
        <w:ind w:left="2160"/>
        <w:jc w:val="center"/>
        <w:rPr>
          <w:bCs/>
        </w:rPr>
      </w:pPr>
      <w:r>
        <w:rPr>
          <w:bCs/>
        </w:rPr>
        <w:t>Adopted</w:t>
      </w:r>
    </w:p>
    <w:p w14:paraId="37311F06" w14:textId="727FFA19" w:rsidR="00E32F24" w:rsidRDefault="00E32F24" w:rsidP="00E32F24">
      <w:pPr>
        <w:ind w:left="2160"/>
        <w:rPr>
          <w:bCs/>
        </w:rPr>
      </w:pPr>
    </w:p>
    <w:p w14:paraId="32AA97E1" w14:textId="2AACE1B5" w:rsidR="00E32F24" w:rsidRPr="00E32F24" w:rsidRDefault="00E32F24" w:rsidP="00E32F24">
      <w:pPr>
        <w:ind w:left="2160"/>
        <w:rPr>
          <w:bCs/>
          <w:i/>
          <w:iCs/>
          <w:u w:val="single"/>
        </w:rPr>
      </w:pPr>
      <w:r>
        <w:rPr>
          <w:bCs/>
          <w:i/>
          <w:iCs/>
          <w:u w:val="single"/>
        </w:rPr>
        <w:t>Notice of Motion</w:t>
      </w:r>
      <w:r w:rsidRPr="00E32F24">
        <w:rPr>
          <w:bCs/>
          <w:i/>
          <w:iCs/>
          <w:u w:val="single"/>
        </w:rPr>
        <w:t xml:space="preserve"> – Code of Ethics Municipal employees</w:t>
      </w:r>
    </w:p>
    <w:p w14:paraId="25B36495" w14:textId="625FF0DF" w:rsidR="00E32F24" w:rsidRDefault="00E32F24" w:rsidP="00E32F24">
      <w:pPr>
        <w:ind w:left="2160"/>
        <w:jc w:val="both"/>
        <w:rPr>
          <w:bCs/>
        </w:rPr>
      </w:pPr>
      <w:r>
        <w:rPr>
          <w:bCs/>
        </w:rPr>
        <w:t xml:space="preserve">A notice of motion is given by </w:t>
      </w:r>
      <w:proofErr w:type="spellStart"/>
      <w:r>
        <w:rPr>
          <w:bCs/>
        </w:rPr>
        <w:t>Councillor</w:t>
      </w:r>
      <w:proofErr w:type="spellEnd"/>
      <w:r>
        <w:rPr>
          <w:bCs/>
        </w:rPr>
        <w:t xml:space="preserve"> Adam and a draft Bylaw is presented regarding the Code of Ethics for Municipal Employees.</w:t>
      </w:r>
    </w:p>
    <w:p w14:paraId="00152998" w14:textId="30868BC9" w:rsidR="00E32F24" w:rsidRPr="00E17452" w:rsidRDefault="00E32F24" w:rsidP="00E32F24">
      <w:pPr>
        <w:ind w:left="3600" w:hanging="1440"/>
        <w:jc w:val="both"/>
        <w:rPr>
          <w:b/>
          <w:u w:val="single"/>
        </w:rPr>
      </w:pPr>
      <w:r>
        <w:rPr>
          <w:b/>
          <w:u w:val="single"/>
        </w:rPr>
        <w:lastRenderedPageBreak/>
        <w:t>Public Works</w:t>
      </w:r>
    </w:p>
    <w:p w14:paraId="46E9525B" w14:textId="77777777" w:rsidR="00E32F24" w:rsidRDefault="00E32F24" w:rsidP="00E32F24">
      <w:pPr>
        <w:ind w:left="3600" w:hanging="1440"/>
        <w:jc w:val="both"/>
        <w:rPr>
          <w:bCs/>
        </w:rPr>
      </w:pPr>
    </w:p>
    <w:p w14:paraId="0009585D" w14:textId="3DBF3B15" w:rsidR="00E32F24" w:rsidRDefault="00E32F24" w:rsidP="00E32F24">
      <w:pPr>
        <w:ind w:left="2160"/>
        <w:jc w:val="both"/>
        <w:rPr>
          <w:bCs/>
        </w:rPr>
      </w:pPr>
      <w:proofErr w:type="spellStart"/>
      <w:r>
        <w:rPr>
          <w:bCs/>
        </w:rPr>
        <w:t>Councillor</w:t>
      </w:r>
      <w:proofErr w:type="spellEnd"/>
      <w:r>
        <w:rPr>
          <w:bCs/>
        </w:rPr>
        <w:t xml:space="preserve"> </w:t>
      </w:r>
      <w:proofErr w:type="spellStart"/>
      <w:r>
        <w:rPr>
          <w:bCs/>
        </w:rPr>
        <w:t>Schryer</w:t>
      </w:r>
      <w:proofErr w:type="spellEnd"/>
      <w:r>
        <w:rPr>
          <w:bCs/>
        </w:rPr>
        <w:t>, Chair of the Public Works committee, gives a verbal report.  The following recommendations are presented to Council.</w:t>
      </w:r>
    </w:p>
    <w:p w14:paraId="15A87EAB" w14:textId="6C4A68C5" w:rsidR="00E32F24" w:rsidRDefault="00E32F24" w:rsidP="00E32F24">
      <w:pPr>
        <w:rPr>
          <w:bCs/>
        </w:rPr>
      </w:pPr>
    </w:p>
    <w:p w14:paraId="7DA24D17" w14:textId="72FCE93A" w:rsidR="00E32F24" w:rsidRPr="00E32F24" w:rsidRDefault="00E32F24" w:rsidP="00E32F24">
      <w:pPr>
        <w:rPr>
          <w:bCs/>
          <w:i/>
          <w:iCs/>
          <w:u w:val="single"/>
        </w:rPr>
      </w:pPr>
      <w:r>
        <w:rPr>
          <w:bCs/>
        </w:rPr>
        <w:t>023-22/02</w:t>
      </w:r>
      <w:r>
        <w:rPr>
          <w:bCs/>
        </w:rPr>
        <w:tab/>
      </w:r>
      <w:r>
        <w:rPr>
          <w:bCs/>
        </w:rPr>
        <w:tab/>
      </w:r>
      <w:r w:rsidRPr="00E32F24">
        <w:rPr>
          <w:bCs/>
          <w:i/>
          <w:iCs/>
          <w:u w:val="single"/>
        </w:rPr>
        <w:t>Tender results – Engineering surveillance water/sewer</w:t>
      </w:r>
    </w:p>
    <w:p w14:paraId="6B8C3DC5" w14:textId="7B3D16E5" w:rsidR="00E32F24" w:rsidRDefault="00E32F24" w:rsidP="00E32F24">
      <w:pPr>
        <w:ind w:left="2160"/>
        <w:jc w:val="both"/>
        <w:rPr>
          <w:bCs/>
        </w:rPr>
      </w:pPr>
      <w:r>
        <w:rPr>
          <w:bCs/>
        </w:rPr>
        <w:t>The results for the public tender 2021-ALLU-012 for the Engineering surveillance required for the water/sewer project were as follows:</w:t>
      </w:r>
    </w:p>
    <w:p w14:paraId="3C403794" w14:textId="5D55839C" w:rsidR="00E32F24" w:rsidRDefault="00E32F24" w:rsidP="00E32F24">
      <w:pPr>
        <w:rPr>
          <w:bCs/>
        </w:rPr>
      </w:pPr>
      <w:r>
        <w:rPr>
          <w:bCs/>
        </w:rPr>
        <w:tab/>
      </w:r>
      <w:r>
        <w:rPr>
          <w:bCs/>
        </w:rPr>
        <w:tab/>
      </w:r>
      <w:r>
        <w:rPr>
          <w:bCs/>
        </w:rPr>
        <w:tab/>
      </w:r>
      <w:r>
        <w:rPr>
          <w:bCs/>
        </w:rPr>
        <w:tab/>
      </w:r>
      <w:r>
        <w:rPr>
          <w:bCs/>
        </w:rPr>
        <w:tab/>
        <w:t>Bidder:</w:t>
      </w:r>
      <w:r>
        <w:rPr>
          <w:bCs/>
        </w:rPr>
        <w:tab/>
      </w:r>
      <w:r>
        <w:rPr>
          <w:bCs/>
        </w:rPr>
        <w:tab/>
      </w:r>
      <w:r>
        <w:rPr>
          <w:bCs/>
        </w:rPr>
        <w:tab/>
      </w:r>
      <w:r>
        <w:rPr>
          <w:bCs/>
        </w:rPr>
        <w:tab/>
        <w:t>Price:</w:t>
      </w:r>
    </w:p>
    <w:p w14:paraId="34A6D422" w14:textId="71A43D09" w:rsidR="00E32F24" w:rsidRDefault="00E32F24" w:rsidP="00E32F24">
      <w:pPr>
        <w:rPr>
          <w:bCs/>
        </w:rPr>
      </w:pPr>
      <w:r>
        <w:rPr>
          <w:bCs/>
        </w:rPr>
        <w:tab/>
      </w:r>
      <w:r>
        <w:rPr>
          <w:bCs/>
        </w:rPr>
        <w:tab/>
      </w:r>
      <w:r>
        <w:rPr>
          <w:bCs/>
        </w:rPr>
        <w:tab/>
      </w:r>
      <w:r>
        <w:rPr>
          <w:bCs/>
        </w:rPr>
        <w:tab/>
      </w:r>
      <w:r>
        <w:rPr>
          <w:bCs/>
        </w:rPr>
        <w:tab/>
        <w:t>HKR Consultation</w:t>
      </w:r>
      <w:r>
        <w:rPr>
          <w:bCs/>
        </w:rPr>
        <w:tab/>
      </w:r>
      <w:r>
        <w:rPr>
          <w:bCs/>
        </w:rPr>
        <w:tab/>
        <w:t>$ 1,053,870.04</w:t>
      </w:r>
    </w:p>
    <w:p w14:paraId="44C66733" w14:textId="713DE5D8" w:rsidR="00E32F24" w:rsidRDefault="00E32F24" w:rsidP="00E32F24">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Chafe, to not accept </w:t>
      </w:r>
      <w:r w:rsidR="00005A92">
        <w:rPr>
          <w:bCs/>
        </w:rPr>
        <w:t>any bids</w:t>
      </w:r>
      <w:r>
        <w:rPr>
          <w:bCs/>
        </w:rPr>
        <w:t xml:space="preserve"> at this time; </w:t>
      </w:r>
      <w:r w:rsidR="00005A92">
        <w:rPr>
          <w:bCs/>
        </w:rPr>
        <w:t>further review and discussion to be held in committee regarding available funding for the project.</w:t>
      </w:r>
    </w:p>
    <w:p w14:paraId="5BB0DF2D" w14:textId="22D7571E" w:rsidR="00E32F24" w:rsidRDefault="00E32F24" w:rsidP="00E32F24">
      <w:pPr>
        <w:ind w:left="2160"/>
        <w:jc w:val="center"/>
        <w:rPr>
          <w:bCs/>
        </w:rPr>
      </w:pPr>
      <w:r>
        <w:rPr>
          <w:bCs/>
        </w:rPr>
        <w:t>Adopted</w:t>
      </w:r>
    </w:p>
    <w:p w14:paraId="3A35EC18" w14:textId="41AF3886" w:rsidR="00E32F24" w:rsidRDefault="00E32F24" w:rsidP="00E32F24">
      <w:pPr>
        <w:rPr>
          <w:bCs/>
        </w:rPr>
      </w:pPr>
    </w:p>
    <w:p w14:paraId="73CC5ED0" w14:textId="38462ADD" w:rsidR="00E32F24" w:rsidRPr="00E32F24" w:rsidRDefault="00E32F24" w:rsidP="00E32F24">
      <w:pPr>
        <w:rPr>
          <w:bCs/>
          <w:i/>
          <w:iCs/>
          <w:u w:val="single"/>
        </w:rPr>
      </w:pPr>
      <w:r>
        <w:rPr>
          <w:bCs/>
        </w:rPr>
        <w:t>024-22/02</w:t>
      </w:r>
      <w:r>
        <w:rPr>
          <w:bCs/>
        </w:rPr>
        <w:tab/>
      </w:r>
      <w:r>
        <w:rPr>
          <w:bCs/>
        </w:rPr>
        <w:tab/>
      </w:r>
      <w:r w:rsidRPr="00E32F24">
        <w:rPr>
          <w:bCs/>
          <w:i/>
          <w:iCs/>
          <w:u w:val="single"/>
        </w:rPr>
        <w:t xml:space="preserve">Tender results – </w:t>
      </w:r>
      <w:r>
        <w:rPr>
          <w:bCs/>
          <w:i/>
          <w:iCs/>
          <w:u w:val="single"/>
        </w:rPr>
        <w:t>Renewal of water and sewer lines</w:t>
      </w:r>
    </w:p>
    <w:p w14:paraId="025E3E23" w14:textId="6B3721F8" w:rsidR="00E32F24" w:rsidRDefault="00E32F24" w:rsidP="00E32F24">
      <w:pPr>
        <w:ind w:left="2160"/>
        <w:jc w:val="both"/>
        <w:rPr>
          <w:bCs/>
        </w:rPr>
      </w:pPr>
      <w:r>
        <w:rPr>
          <w:bCs/>
        </w:rPr>
        <w:t>The results for the public tender 2021-ALLU-008 for the Renewal of the water and sewer line and roads project were as follows:</w:t>
      </w:r>
    </w:p>
    <w:p w14:paraId="74827FD5" w14:textId="77777777" w:rsidR="00E32F24" w:rsidRDefault="00E32F24" w:rsidP="00E32F24">
      <w:pPr>
        <w:rPr>
          <w:bCs/>
        </w:rPr>
      </w:pPr>
      <w:r>
        <w:rPr>
          <w:bCs/>
        </w:rPr>
        <w:tab/>
      </w:r>
      <w:r>
        <w:rPr>
          <w:bCs/>
        </w:rPr>
        <w:tab/>
      </w:r>
      <w:r>
        <w:rPr>
          <w:bCs/>
        </w:rPr>
        <w:tab/>
      </w:r>
      <w:r>
        <w:rPr>
          <w:bCs/>
        </w:rPr>
        <w:tab/>
      </w:r>
      <w:r>
        <w:rPr>
          <w:bCs/>
        </w:rPr>
        <w:tab/>
        <w:t>Bidder:</w:t>
      </w:r>
      <w:r>
        <w:rPr>
          <w:bCs/>
        </w:rPr>
        <w:tab/>
      </w:r>
      <w:r>
        <w:rPr>
          <w:bCs/>
        </w:rPr>
        <w:tab/>
      </w:r>
      <w:r>
        <w:rPr>
          <w:bCs/>
        </w:rPr>
        <w:tab/>
      </w:r>
      <w:r>
        <w:rPr>
          <w:bCs/>
        </w:rPr>
        <w:tab/>
        <w:t>Price:</w:t>
      </w:r>
    </w:p>
    <w:p w14:paraId="17BE062B" w14:textId="6FFF6BE5" w:rsidR="00E32F24" w:rsidRDefault="00E32F24" w:rsidP="00E32F24">
      <w:pPr>
        <w:rPr>
          <w:bCs/>
        </w:rPr>
      </w:pPr>
      <w:r>
        <w:rPr>
          <w:bCs/>
        </w:rPr>
        <w:tab/>
      </w:r>
      <w:r>
        <w:rPr>
          <w:bCs/>
        </w:rPr>
        <w:tab/>
      </w:r>
      <w:r>
        <w:rPr>
          <w:bCs/>
        </w:rPr>
        <w:tab/>
      </w:r>
      <w:r>
        <w:rPr>
          <w:bCs/>
        </w:rPr>
        <w:tab/>
      </w:r>
      <w:r>
        <w:rPr>
          <w:bCs/>
        </w:rPr>
        <w:tab/>
      </w:r>
      <w:proofErr w:type="spellStart"/>
      <w:r>
        <w:rPr>
          <w:bCs/>
        </w:rPr>
        <w:t>DuroKing</w:t>
      </w:r>
      <w:proofErr w:type="spellEnd"/>
      <w:r>
        <w:rPr>
          <w:bCs/>
        </w:rPr>
        <w:tab/>
      </w:r>
      <w:r>
        <w:rPr>
          <w:bCs/>
        </w:rPr>
        <w:tab/>
      </w:r>
      <w:r>
        <w:rPr>
          <w:bCs/>
        </w:rPr>
        <w:tab/>
        <w:t>$10,824,821.69</w:t>
      </w:r>
    </w:p>
    <w:p w14:paraId="25BAD22E" w14:textId="31026FDA" w:rsidR="00E32F24" w:rsidRDefault="00E32F24" w:rsidP="00E32F24">
      <w:pPr>
        <w:rPr>
          <w:bCs/>
        </w:rPr>
      </w:pPr>
      <w:r>
        <w:rPr>
          <w:bCs/>
        </w:rPr>
        <w:tab/>
      </w:r>
      <w:r>
        <w:rPr>
          <w:bCs/>
        </w:rPr>
        <w:tab/>
      </w:r>
      <w:r>
        <w:rPr>
          <w:bCs/>
        </w:rPr>
        <w:tab/>
      </w:r>
      <w:r>
        <w:rPr>
          <w:bCs/>
        </w:rPr>
        <w:tab/>
      </w:r>
      <w:r>
        <w:rPr>
          <w:bCs/>
        </w:rPr>
        <w:tab/>
        <w:t xml:space="preserve">Action </w:t>
      </w:r>
      <w:proofErr w:type="spellStart"/>
      <w:r>
        <w:rPr>
          <w:bCs/>
        </w:rPr>
        <w:t>Progex</w:t>
      </w:r>
      <w:proofErr w:type="spellEnd"/>
      <w:r>
        <w:rPr>
          <w:bCs/>
        </w:rPr>
        <w:tab/>
      </w:r>
      <w:r>
        <w:rPr>
          <w:bCs/>
        </w:rPr>
        <w:tab/>
      </w:r>
      <w:r>
        <w:rPr>
          <w:bCs/>
        </w:rPr>
        <w:tab/>
        <w:t>$ 7,443,947.15</w:t>
      </w:r>
    </w:p>
    <w:p w14:paraId="193E2636" w14:textId="5A76FE3F" w:rsidR="00E32F24" w:rsidRDefault="00E32F24" w:rsidP="00E32F24">
      <w:pPr>
        <w:rPr>
          <w:bCs/>
        </w:rPr>
      </w:pPr>
      <w:r>
        <w:rPr>
          <w:bCs/>
        </w:rPr>
        <w:tab/>
      </w:r>
      <w:r>
        <w:rPr>
          <w:bCs/>
        </w:rPr>
        <w:tab/>
      </w:r>
      <w:r>
        <w:rPr>
          <w:bCs/>
        </w:rPr>
        <w:tab/>
      </w:r>
      <w:r>
        <w:rPr>
          <w:bCs/>
        </w:rPr>
        <w:tab/>
      </w:r>
      <w:r>
        <w:rPr>
          <w:bCs/>
        </w:rPr>
        <w:tab/>
      </w:r>
      <w:proofErr w:type="spellStart"/>
      <w:r>
        <w:rPr>
          <w:bCs/>
        </w:rPr>
        <w:t>Entrprises</w:t>
      </w:r>
      <w:proofErr w:type="spellEnd"/>
      <w:r>
        <w:rPr>
          <w:bCs/>
        </w:rPr>
        <w:t xml:space="preserve"> GNP</w:t>
      </w:r>
      <w:r>
        <w:rPr>
          <w:bCs/>
        </w:rPr>
        <w:tab/>
      </w:r>
      <w:r>
        <w:rPr>
          <w:bCs/>
        </w:rPr>
        <w:tab/>
        <w:t>$ 8,454,467.02</w:t>
      </w:r>
    </w:p>
    <w:p w14:paraId="349E6046" w14:textId="6FF5210C" w:rsidR="00E32F24" w:rsidRDefault="00E32F24" w:rsidP="00E32F24">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Chafe, that the bids be revised by the engineers and that further discussion be held in committee regarding available funding for the project.</w:t>
      </w:r>
    </w:p>
    <w:p w14:paraId="3AE02968" w14:textId="77777777" w:rsidR="00E32F24" w:rsidRDefault="00E32F24" w:rsidP="00E32F24">
      <w:pPr>
        <w:ind w:left="2160"/>
        <w:jc w:val="center"/>
        <w:rPr>
          <w:bCs/>
        </w:rPr>
      </w:pPr>
      <w:r>
        <w:rPr>
          <w:bCs/>
        </w:rPr>
        <w:t>Adopted</w:t>
      </w:r>
    </w:p>
    <w:p w14:paraId="7A18446B" w14:textId="44A15BAA" w:rsidR="00E32F24" w:rsidRDefault="00E32F24" w:rsidP="00E32F24">
      <w:pPr>
        <w:rPr>
          <w:bCs/>
        </w:rPr>
      </w:pPr>
    </w:p>
    <w:p w14:paraId="13204E4D" w14:textId="77777777" w:rsidR="00E32F24" w:rsidRDefault="00E32F24" w:rsidP="00E32F24">
      <w:pPr>
        <w:rPr>
          <w:bCs/>
        </w:rPr>
      </w:pPr>
    </w:p>
    <w:p w14:paraId="2A76F334" w14:textId="6B24BC0A" w:rsidR="00E32F24" w:rsidRPr="00E17452" w:rsidRDefault="00E32F24" w:rsidP="00E32F24">
      <w:pPr>
        <w:ind w:left="3600" w:hanging="1440"/>
        <w:jc w:val="both"/>
        <w:rPr>
          <w:b/>
          <w:u w:val="single"/>
        </w:rPr>
      </w:pPr>
      <w:r>
        <w:rPr>
          <w:b/>
          <w:u w:val="single"/>
        </w:rPr>
        <w:t>Community, Culture &amp; Recreation</w:t>
      </w:r>
    </w:p>
    <w:p w14:paraId="305CDB2C" w14:textId="77777777" w:rsidR="00E32F24" w:rsidRDefault="00E32F24" w:rsidP="00E32F24">
      <w:pPr>
        <w:ind w:left="3600" w:hanging="1440"/>
        <w:jc w:val="both"/>
        <w:rPr>
          <w:bCs/>
        </w:rPr>
      </w:pPr>
    </w:p>
    <w:p w14:paraId="7550F32F" w14:textId="490F8A2E" w:rsidR="00E32F24" w:rsidRDefault="00E32F24" w:rsidP="00E32F24">
      <w:pPr>
        <w:ind w:left="2160"/>
        <w:jc w:val="both"/>
        <w:rPr>
          <w:bCs/>
        </w:rPr>
      </w:pPr>
      <w:proofErr w:type="spellStart"/>
      <w:r>
        <w:rPr>
          <w:bCs/>
        </w:rPr>
        <w:t>Councillor</w:t>
      </w:r>
      <w:proofErr w:type="spellEnd"/>
      <w:r>
        <w:rPr>
          <w:bCs/>
        </w:rPr>
        <w:t xml:space="preserve"> Chafe, Chair of the Community, Culture &amp; Recreation committee, gives a verbal report.  The following recommendations are presented to Council.</w:t>
      </w:r>
    </w:p>
    <w:p w14:paraId="7434E9B0" w14:textId="2CF6031E" w:rsidR="00E32F24" w:rsidRDefault="00E32F24" w:rsidP="00E32F24">
      <w:pPr>
        <w:jc w:val="both"/>
        <w:rPr>
          <w:bCs/>
        </w:rPr>
      </w:pPr>
    </w:p>
    <w:p w14:paraId="5EE51818" w14:textId="0635778F" w:rsidR="00E32F24" w:rsidRDefault="00E32F24" w:rsidP="00E32F24">
      <w:pPr>
        <w:rPr>
          <w:bCs/>
        </w:rPr>
      </w:pPr>
      <w:r>
        <w:rPr>
          <w:bCs/>
        </w:rPr>
        <w:t>025-22/02</w:t>
      </w:r>
      <w:r>
        <w:rPr>
          <w:bCs/>
        </w:rPr>
        <w:tab/>
      </w:r>
      <w:r>
        <w:rPr>
          <w:bCs/>
        </w:rPr>
        <w:tab/>
      </w:r>
      <w:r>
        <w:rPr>
          <w:bCs/>
          <w:i/>
          <w:iCs/>
          <w:u w:val="single"/>
        </w:rPr>
        <w:t>Harrington Community Center</w:t>
      </w:r>
      <w:r w:rsidRPr="00E32F24">
        <w:rPr>
          <w:bCs/>
          <w:i/>
          <w:iCs/>
          <w:u w:val="single"/>
        </w:rPr>
        <w:t xml:space="preserve"> Board</w:t>
      </w:r>
    </w:p>
    <w:p w14:paraId="15DA3B92" w14:textId="278256E0" w:rsidR="00E32F24" w:rsidRDefault="00E32F24" w:rsidP="00E32F24">
      <w:pPr>
        <w:ind w:left="2160"/>
        <w:jc w:val="both"/>
        <w:rPr>
          <w:bCs/>
        </w:rPr>
      </w:pPr>
      <w:r>
        <w:rPr>
          <w:bCs/>
        </w:rPr>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w:t>
      </w:r>
      <w:proofErr w:type="spellStart"/>
      <w:r>
        <w:rPr>
          <w:bCs/>
        </w:rPr>
        <w:t>Schryer</w:t>
      </w:r>
      <w:proofErr w:type="spellEnd"/>
      <w:r>
        <w:rPr>
          <w:bCs/>
        </w:rPr>
        <w:t xml:space="preserve">, to appoint </w:t>
      </w:r>
      <w:proofErr w:type="spellStart"/>
      <w:r>
        <w:rPr>
          <w:bCs/>
        </w:rPr>
        <w:t>Councillor</w:t>
      </w:r>
      <w:proofErr w:type="spellEnd"/>
      <w:r>
        <w:rPr>
          <w:bCs/>
        </w:rPr>
        <w:t xml:space="preserve"> Robert Chafe as the municipal representative on the Board for the Harrington Community Centre.</w:t>
      </w:r>
    </w:p>
    <w:p w14:paraId="702C0443" w14:textId="77777777" w:rsidR="00E32F24" w:rsidRDefault="00E32F24" w:rsidP="00E32F24">
      <w:pPr>
        <w:ind w:left="2160"/>
        <w:jc w:val="center"/>
        <w:rPr>
          <w:bCs/>
        </w:rPr>
      </w:pPr>
      <w:r>
        <w:rPr>
          <w:bCs/>
        </w:rPr>
        <w:t>Adopted</w:t>
      </w:r>
    </w:p>
    <w:p w14:paraId="74E26B3D" w14:textId="63AC6F54" w:rsidR="00E32F24" w:rsidRDefault="00E32F24" w:rsidP="00E32F24">
      <w:pPr>
        <w:jc w:val="both"/>
        <w:rPr>
          <w:bCs/>
        </w:rPr>
      </w:pPr>
    </w:p>
    <w:p w14:paraId="4CE98BA3" w14:textId="70A952BC" w:rsidR="00E32F24" w:rsidRDefault="00E32F24" w:rsidP="00E32F24">
      <w:pPr>
        <w:rPr>
          <w:bCs/>
        </w:rPr>
      </w:pPr>
    </w:p>
    <w:p w14:paraId="2ADA2E7C" w14:textId="7A309BD1" w:rsidR="000430BB" w:rsidRPr="00E17452" w:rsidRDefault="000430BB" w:rsidP="000430BB">
      <w:pPr>
        <w:ind w:left="3600" w:hanging="1440"/>
        <w:jc w:val="both"/>
        <w:rPr>
          <w:b/>
          <w:u w:val="single"/>
        </w:rPr>
      </w:pPr>
      <w:r>
        <w:rPr>
          <w:b/>
          <w:u w:val="single"/>
        </w:rPr>
        <w:t>Public Security</w:t>
      </w:r>
    </w:p>
    <w:p w14:paraId="0F3621F8" w14:textId="77777777" w:rsidR="000430BB" w:rsidRDefault="000430BB" w:rsidP="000430BB">
      <w:pPr>
        <w:ind w:left="3600" w:hanging="1440"/>
        <w:jc w:val="both"/>
        <w:rPr>
          <w:bCs/>
        </w:rPr>
      </w:pPr>
    </w:p>
    <w:p w14:paraId="2AC1CF2F" w14:textId="201C2336" w:rsidR="000430BB" w:rsidRDefault="000430BB" w:rsidP="000430BB">
      <w:pPr>
        <w:ind w:left="2160"/>
        <w:jc w:val="both"/>
        <w:rPr>
          <w:bCs/>
        </w:rPr>
      </w:pPr>
      <w:proofErr w:type="spellStart"/>
      <w:r>
        <w:rPr>
          <w:bCs/>
        </w:rPr>
        <w:t>Councillor</w:t>
      </w:r>
      <w:proofErr w:type="spellEnd"/>
      <w:r>
        <w:rPr>
          <w:bCs/>
        </w:rPr>
        <w:t xml:space="preserve"> Fleming, Chair of the Public Security committee, gives a verbal report.  The following recommendations are presented to Council.</w:t>
      </w:r>
    </w:p>
    <w:p w14:paraId="6835F85E" w14:textId="77777777" w:rsidR="000430BB" w:rsidRDefault="000430BB" w:rsidP="000430BB">
      <w:pPr>
        <w:jc w:val="both"/>
        <w:rPr>
          <w:bCs/>
        </w:rPr>
      </w:pPr>
    </w:p>
    <w:p w14:paraId="7986141F" w14:textId="2FB4F43C" w:rsidR="000430BB" w:rsidRDefault="000430BB" w:rsidP="000430BB">
      <w:pPr>
        <w:rPr>
          <w:bCs/>
        </w:rPr>
      </w:pPr>
      <w:r>
        <w:rPr>
          <w:bCs/>
        </w:rPr>
        <w:t>026-22/02</w:t>
      </w:r>
      <w:r>
        <w:rPr>
          <w:bCs/>
        </w:rPr>
        <w:tab/>
      </w:r>
      <w:r>
        <w:rPr>
          <w:bCs/>
        </w:rPr>
        <w:tab/>
      </w:r>
      <w:r>
        <w:rPr>
          <w:bCs/>
          <w:i/>
          <w:iCs/>
          <w:u w:val="single"/>
        </w:rPr>
        <w:t>Pontiac Ouest Fire Committee</w:t>
      </w:r>
    </w:p>
    <w:p w14:paraId="27BEF1A2" w14:textId="21B8F0D8" w:rsidR="000430BB" w:rsidRDefault="000430BB" w:rsidP="000430BB">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proofErr w:type="spellStart"/>
      <w:r>
        <w:rPr>
          <w:bCs/>
        </w:rPr>
        <w:t>Schryer</w:t>
      </w:r>
      <w:proofErr w:type="spellEnd"/>
      <w:r>
        <w:rPr>
          <w:bCs/>
        </w:rPr>
        <w:t xml:space="preserve">, to appoint </w:t>
      </w:r>
      <w:proofErr w:type="spellStart"/>
      <w:r>
        <w:rPr>
          <w:bCs/>
        </w:rPr>
        <w:t>Councillor</w:t>
      </w:r>
      <w:proofErr w:type="spellEnd"/>
      <w:r>
        <w:rPr>
          <w:bCs/>
        </w:rPr>
        <w:t xml:space="preserve"> Patrick Fleming and the Mayor Corey Spence as the municipal representatives on the Committee for the Pontiac Ouest Fire Safety Service.</w:t>
      </w:r>
    </w:p>
    <w:p w14:paraId="63489DCE" w14:textId="77777777" w:rsidR="000430BB" w:rsidRDefault="000430BB" w:rsidP="000430BB">
      <w:pPr>
        <w:ind w:left="2160"/>
        <w:jc w:val="center"/>
        <w:rPr>
          <w:bCs/>
        </w:rPr>
      </w:pPr>
      <w:r>
        <w:rPr>
          <w:bCs/>
        </w:rPr>
        <w:t>Adopted</w:t>
      </w:r>
    </w:p>
    <w:p w14:paraId="73DACC63" w14:textId="4EFC5A85" w:rsidR="000430BB" w:rsidRDefault="000430BB" w:rsidP="000430BB">
      <w:pPr>
        <w:jc w:val="both"/>
        <w:rPr>
          <w:bCs/>
        </w:rPr>
      </w:pPr>
    </w:p>
    <w:p w14:paraId="4229882B" w14:textId="6FDDA1A2" w:rsidR="000430BB" w:rsidRDefault="000430BB" w:rsidP="000430BB">
      <w:pPr>
        <w:jc w:val="both"/>
        <w:rPr>
          <w:bCs/>
        </w:rPr>
      </w:pPr>
      <w:r>
        <w:rPr>
          <w:bCs/>
        </w:rPr>
        <w:t>027-22/02</w:t>
      </w:r>
      <w:r>
        <w:rPr>
          <w:bCs/>
        </w:rPr>
        <w:tab/>
      </w:r>
      <w:r>
        <w:rPr>
          <w:bCs/>
        </w:rPr>
        <w:tab/>
      </w:r>
      <w:r w:rsidRPr="000430BB">
        <w:rPr>
          <w:bCs/>
          <w:i/>
          <w:iCs/>
          <w:u w:val="single"/>
        </w:rPr>
        <w:t>Speeding – municipal roads</w:t>
      </w:r>
    </w:p>
    <w:p w14:paraId="248EC10F" w14:textId="65130CDE" w:rsidR="000430BB" w:rsidRDefault="000430BB" w:rsidP="000430BB">
      <w:pPr>
        <w:ind w:left="2160"/>
        <w:jc w:val="both"/>
        <w:rPr>
          <w:bCs/>
        </w:rPr>
      </w:pPr>
      <w:r>
        <w:rPr>
          <w:bCs/>
        </w:rPr>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w:t>
      </w:r>
      <w:proofErr w:type="spellStart"/>
      <w:r>
        <w:rPr>
          <w:bCs/>
        </w:rPr>
        <w:t>Schryer</w:t>
      </w:r>
      <w:proofErr w:type="spellEnd"/>
      <w:r>
        <w:rPr>
          <w:bCs/>
        </w:rPr>
        <w:t xml:space="preserve">, to request increased patrolling by the </w:t>
      </w:r>
      <w:proofErr w:type="spellStart"/>
      <w:r>
        <w:rPr>
          <w:bCs/>
        </w:rPr>
        <w:t>Sureté</w:t>
      </w:r>
      <w:proofErr w:type="spellEnd"/>
      <w:r>
        <w:rPr>
          <w:bCs/>
        </w:rPr>
        <w:t xml:space="preserve"> du Québec on the municipal roads with high speeding areas, notably the </w:t>
      </w:r>
      <w:proofErr w:type="gramStart"/>
      <w:r>
        <w:rPr>
          <w:bCs/>
        </w:rPr>
        <w:t>River</w:t>
      </w:r>
      <w:proofErr w:type="gramEnd"/>
      <w:r>
        <w:rPr>
          <w:bCs/>
        </w:rPr>
        <w:t xml:space="preserve"> road and the </w:t>
      </w:r>
      <w:proofErr w:type="spellStart"/>
      <w:r>
        <w:rPr>
          <w:bCs/>
        </w:rPr>
        <w:t>Desjardinsville</w:t>
      </w:r>
      <w:proofErr w:type="spellEnd"/>
      <w:r>
        <w:rPr>
          <w:bCs/>
        </w:rPr>
        <w:t xml:space="preserve"> road, and request a greater presence during peak hours.</w:t>
      </w:r>
    </w:p>
    <w:p w14:paraId="23F1E3AC" w14:textId="125F7046" w:rsidR="000430BB" w:rsidRDefault="000430BB" w:rsidP="000430BB">
      <w:pPr>
        <w:ind w:left="2160"/>
        <w:jc w:val="center"/>
        <w:rPr>
          <w:bCs/>
        </w:rPr>
      </w:pPr>
      <w:r>
        <w:rPr>
          <w:bCs/>
        </w:rPr>
        <w:t>Adopted</w:t>
      </w:r>
    </w:p>
    <w:p w14:paraId="26B4BB38" w14:textId="7EBB6539" w:rsidR="00E32F24" w:rsidRDefault="00E32F24" w:rsidP="00E32F24">
      <w:pPr>
        <w:rPr>
          <w:bCs/>
        </w:rPr>
      </w:pPr>
    </w:p>
    <w:p w14:paraId="762733AA" w14:textId="77777777" w:rsidR="00F0179A" w:rsidRDefault="00F0179A" w:rsidP="00E32F24">
      <w:pPr>
        <w:rPr>
          <w:bCs/>
        </w:rPr>
      </w:pPr>
    </w:p>
    <w:p w14:paraId="4BF72F0A" w14:textId="77777777" w:rsidR="0065477D" w:rsidRDefault="0065477D" w:rsidP="003F0BEF">
      <w:pPr>
        <w:rPr>
          <w:bCs/>
        </w:rPr>
      </w:pPr>
    </w:p>
    <w:p w14:paraId="141591BD" w14:textId="3435F2CC" w:rsidR="00DB04CA" w:rsidRPr="00612353" w:rsidRDefault="00867FA1" w:rsidP="00E0640D">
      <w:pPr>
        <w:tabs>
          <w:tab w:val="left" w:pos="-1440"/>
        </w:tabs>
        <w:spacing w:after="120"/>
        <w:ind w:left="2160" w:right="288"/>
        <w:contextualSpacing/>
        <w:jc w:val="both"/>
        <w:rPr>
          <w:b/>
          <w:bCs/>
          <w:u w:val="single"/>
          <w:lang w:val="en-GB"/>
        </w:rPr>
      </w:pPr>
      <w:r>
        <w:rPr>
          <w:b/>
          <w:bCs/>
          <w:lang w:val="en-GB"/>
        </w:rPr>
        <w:lastRenderedPageBreak/>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78909CE5" w:rsidR="00867FA1" w:rsidRPr="00867FA1" w:rsidRDefault="00867FA1" w:rsidP="00844C23">
      <w:pPr>
        <w:tabs>
          <w:tab w:val="left" w:pos="-1440"/>
        </w:tabs>
        <w:ind w:left="2131" w:right="288"/>
        <w:jc w:val="both"/>
        <w:rPr>
          <w:lang w:val="en-GB"/>
        </w:rPr>
      </w:pPr>
      <w:r w:rsidRPr="00867FA1">
        <w:rPr>
          <w:lang w:val="en-GB"/>
        </w:rPr>
        <w:t xml:space="preserve">The list of accounts payables for the month of </w:t>
      </w:r>
      <w:r w:rsidR="000430BB">
        <w:rPr>
          <w:lang w:val="en-GB"/>
        </w:rPr>
        <w:t xml:space="preserve">January </w:t>
      </w:r>
      <w:r w:rsidRPr="00867FA1">
        <w:rPr>
          <w:lang w:val="en-GB"/>
        </w:rPr>
        <w:t>is presented.</w:t>
      </w:r>
    </w:p>
    <w:p w14:paraId="1FE5CAFD" w14:textId="006F5435" w:rsidR="00867FA1" w:rsidRDefault="00867FA1" w:rsidP="00844C23">
      <w:pPr>
        <w:tabs>
          <w:tab w:val="left" w:pos="-1440"/>
        </w:tabs>
        <w:ind w:left="2131" w:right="288"/>
        <w:jc w:val="both"/>
        <w:rPr>
          <w:b/>
          <w:bCs/>
          <w:lang w:val="en-GB"/>
        </w:rPr>
      </w:pPr>
    </w:p>
    <w:p w14:paraId="49FE1BEB" w14:textId="77777777" w:rsidR="006D33B8" w:rsidRDefault="006D33B8"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77777777" w:rsidR="005F1D28" w:rsidRDefault="008F7756" w:rsidP="005F1D28">
      <w:pPr>
        <w:tabs>
          <w:tab w:val="left" w:pos="-1440"/>
        </w:tabs>
        <w:ind w:right="288"/>
        <w:jc w:val="both"/>
        <w:rPr>
          <w:bCs/>
          <w:lang w:val="en-GB"/>
        </w:rPr>
      </w:pPr>
      <w:r>
        <w:rPr>
          <w:bCs/>
          <w:lang w:val="en-GB"/>
        </w:rPr>
        <w:tab/>
      </w:r>
      <w:r>
        <w:rPr>
          <w:bCs/>
          <w:lang w:val="en-GB"/>
        </w:rPr>
        <w:tab/>
      </w:r>
      <w:r>
        <w:rPr>
          <w:bCs/>
          <w:lang w:val="en-GB"/>
        </w:rPr>
        <w:tab/>
        <w:t>None.</w:t>
      </w:r>
    </w:p>
    <w:p w14:paraId="3598CEBD" w14:textId="77777777" w:rsidR="008F7756" w:rsidRPr="005F1D28" w:rsidRDefault="008F7756" w:rsidP="005F1D28">
      <w:pPr>
        <w:tabs>
          <w:tab w:val="left" w:pos="-1440"/>
        </w:tabs>
        <w:ind w:right="288"/>
        <w:jc w:val="both"/>
        <w:rPr>
          <w:bCs/>
          <w:lang w:val="en-GB"/>
        </w:rPr>
      </w:pPr>
    </w:p>
    <w:p w14:paraId="36DFAA5A" w14:textId="616586AF" w:rsidR="0065477D" w:rsidRDefault="008E1797" w:rsidP="00F0458C">
      <w:pPr>
        <w:tabs>
          <w:tab w:val="left" w:pos="-1440"/>
        </w:tabs>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548085F" w14:textId="77777777" w:rsidR="0065477D" w:rsidRDefault="0065477D" w:rsidP="00F0458C">
      <w:pPr>
        <w:tabs>
          <w:tab w:val="left" w:pos="-1440"/>
        </w:tabs>
        <w:ind w:right="288"/>
      </w:pPr>
    </w:p>
    <w:p w14:paraId="3F06B136" w14:textId="4EE55B1F" w:rsidR="0004356D" w:rsidRDefault="000430BB" w:rsidP="0004356D">
      <w:pPr>
        <w:tabs>
          <w:tab w:val="left" w:pos="-1440"/>
        </w:tabs>
        <w:ind w:left="2160" w:right="288"/>
      </w:pPr>
      <w:r>
        <w:t>None.</w:t>
      </w:r>
    </w:p>
    <w:p w14:paraId="54462004" w14:textId="77777777" w:rsidR="0004356D" w:rsidRDefault="0004356D" w:rsidP="0004356D">
      <w:pPr>
        <w:tabs>
          <w:tab w:val="left" w:pos="-1440"/>
        </w:tabs>
        <w:ind w:left="2160" w:right="288"/>
      </w:pPr>
    </w:p>
    <w:p w14:paraId="66535537" w14:textId="77777777" w:rsidR="0065477D" w:rsidRDefault="0065477D"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Default="002A18A5" w:rsidP="00D91D12">
      <w:pPr>
        <w:widowControl/>
        <w:autoSpaceDE/>
        <w:autoSpaceDN/>
        <w:adjustRightInd/>
        <w:ind w:left="1407" w:right="288" w:hanging="687"/>
        <w:rPr>
          <w:lang w:val="en-GB"/>
        </w:rPr>
      </w:pPr>
      <w:r>
        <w:rPr>
          <w:lang w:val="en-GB"/>
        </w:rPr>
        <w:tab/>
      </w:r>
      <w:r>
        <w:rPr>
          <w:lang w:val="en-GB"/>
        </w:rPr>
        <w:tab/>
      </w:r>
      <w:r>
        <w:rPr>
          <w:lang w:val="en-GB"/>
        </w:rPr>
        <w:tab/>
      </w:r>
    </w:p>
    <w:p w14:paraId="28E5C27E" w14:textId="60BAAB81" w:rsidR="002A18A5" w:rsidRDefault="0065477D" w:rsidP="0065477D">
      <w:pPr>
        <w:widowControl/>
        <w:autoSpaceDE/>
        <w:autoSpaceDN/>
        <w:adjustRightInd/>
        <w:ind w:left="2127" w:right="288" w:hanging="2127"/>
        <w:jc w:val="both"/>
        <w:rPr>
          <w:lang w:val="en-GB"/>
        </w:rPr>
      </w:pPr>
      <w:r>
        <w:rPr>
          <w:lang w:val="en-GB"/>
        </w:rPr>
        <w:t>0</w:t>
      </w:r>
      <w:r w:rsidR="000430BB">
        <w:rPr>
          <w:lang w:val="en-GB"/>
        </w:rPr>
        <w:t>2</w:t>
      </w:r>
      <w:r>
        <w:rPr>
          <w:lang w:val="en-GB"/>
        </w:rPr>
        <w:t>8</w:t>
      </w:r>
      <w:r w:rsidR="00867FA1">
        <w:rPr>
          <w:lang w:val="en-GB"/>
        </w:rPr>
        <w:t>-2</w:t>
      </w:r>
      <w:r>
        <w:rPr>
          <w:lang w:val="en-GB"/>
        </w:rPr>
        <w:t>2</w:t>
      </w:r>
      <w:r w:rsidR="00867FA1">
        <w:rPr>
          <w:lang w:val="en-GB"/>
        </w:rPr>
        <w:t>/</w:t>
      </w:r>
      <w:r>
        <w:rPr>
          <w:lang w:val="en-GB"/>
        </w:rPr>
        <w:t>0</w:t>
      </w:r>
      <w:r w:rsidR="000430BB">
        <w:rPr>
          <w:lang w:val="en-GB"/>
        </w:rPr>
        <w:t>2</w:t>
      </w:r>
      <w:r w:rsidR="00867FA1">
        <w:rPr>
          <w:lang w:val="en-GB"/>
        </w:rPr>
        <w:tab/>
      </w:r>
      <w:r w:rsidR="00867FA1">
        <w:rPr>
          <w:lang w:val="en-GB"/>
        </w:rPr>
        <w:tab/>
        <w:t xml:space="preserve">Moved by Councillor </w:t>
      </w:r>
      <w:r w:rsidR="000430BB">
        <w:rPr>
          <w:lang w:val="en-GB"/>
        </w:rPr>
        <w:t>Chafe</w:t>
      </w:r>
      <w:r w:rsidR="00867FA1">
        <w:rPr>
          <w:lang w:val="en-GB"/>
        </w:rPr>
        <w:t xml:space="preserve"> and seconded by Councillor </w:t>
      </w:r>
      <w:r w:rsidR="000430BB">
        <w:rPr>
          <w:lang w:val="en-GB"/>
        </w:rPr>
        <w:t>Adam</w:t>
      </w:r>
      <w:r w:rsidR="00867FA1">
        <w:rPr>
          <w:lang w:val="en-GB"/>
        </w:rPr>
        <w:t xml:space="preserve"> to proceed with the discussions in-camera, at </w:t>
      </w:r>
      <w:r w:rsidR="000430BB">
        <w:rPr>
          <w:lang w:val="en-GB"/>
        </w:rPr>
        <w:t>7</w:t>
      </w:r>
      <w:r w:rsidR="00867FA1">
        <w:rPr>
          <w:lang w:val="en-GB"/>
        </w:rPr>
        <w:t>:</w:t>
      </w:r>
      <w:r w:rsidR="000430BB">
        <w:rPr>
          <w:lang w:val="en-GB"/>
        </w:rPr>
        <w:t>5</w:t>
      </w:r>
      <w:r w:rsidR="00867FA1">
        <w:rPr>
          <w:lang w:val="en-GB"/>
        </w:rPr>
        <w:t>5pm.</w:t>
      </w:r>
    </w:p>
    <w:p w14:paraId="400C722A" w14:textId="61EE5F98" w:rsidR="00867FA1" w:rsidRDefault="00867FA1" w:rsidP="0065477D">
      <w:pPr>
        <w:widowControl/>
        <w:autoSpaceDE/>
        <w:autoSpaceDN/>
        <w:adjustRightInd/>
        <w:ind w:left="1407" w:right="288" w:firstLine="720"/>
        <w:jc w:val="center"/>
        <w:rPr>
          <w:lang w:val="en-GB"/>
        </w:rPr>
      </w:pPr>
      <w:r>
        <w:rPr>
          <w:lang w:val="en-GB"/>
        </w:rPr>
        <w:t>Adopted</w:t>
      </w:r>
    </w:p>
    <w:p w14:paraId="10D643FB" w14:textId="06FAAE08" w:rsidR="00867FA1" w:rsidRDefault="00867FA1" w:rsidP="0065477D">
      <w:pPr>
        <w:widowControl/>
        <w:autoSpaceDE/>
        <w:autoSpaceDN/>
        <w:adjustRightInd/>
        <w:ind w:right="288"/>
        <w:jc w:val="both"/>
        <w:rPr>
          <w:lang w:val="en-GB"/>
        </w:rPr>
      </w:pPr>
    </w:p>
    <w:p w14:paraId="59F32513" w14:textId="6E5DAEEB" w:rsidR="00867FA1" w:rsidRDefault="0065477D" w:rsidP="0065477D">
      <w:pPr>
        <w:widowControl/>
        <w:autoSpaceDE/>
        <w:autoSpaceDN/>
        <w:adjustRightInd/>
        <w:ind w:left="2127" w:right="288" w:hanging="2127"/>
        <w:jc w:val="both"/>
        <w:rPr>
          <w:lang w:val="en-GB"/>
        </w:rPr>
      </w:pPr>
      <w:r>
        <w:rPr>
          <w:lang w:val="en-GB"/>
        </w:rPr>
        <w:t>0</w:t>
      </w:r>
      <w:r w:rsidR="000430BB">
        <w:rPr>
          <w:lang w:val="en-GB"/>
        </w:rPr>
        <w:t>29</w:t>
      </w:r>
      <w:r w:rsidR="00867FA1">
        <w:rPr>
          <w:lang w:val="en-GB"/>
        </w:rPr>
        <w:t>-2</w:t>
      </w:r>
      <w:r>
        <w:rPr>
          <w:lang w:val="en-GB"/>
        </w:rPr>
        <w:t>2</w:t>
      </w:r>
      <w:r w:rsidR="00867FA1">
        <w:rPr>
          <w:lang w:val="en-GB"/>
        </w:rPr>
        <w:t>/</w:t>
      </w:r>
      <w:r>
        <w:rPr>
          <w:lang w:val="en-GB"/>
        </w:rPr>
        <w:t>0</w:t>
      </w:r>
      <w:r w:rsidR="000430BB">
        <w:rPr>
          <w:lang w:val="en-GB"/>
        </w:rPr>
        <w:t>2</w:t>
      </w:r>
      <w:r w:rsidR="00867FA1">
        <w:rPr>
          <w:lang w:val="en-GB"/>
        </w:rPr>
        <w:tab/>
      </w:r>
      <w:r w:rsidR="00867FA1">
        <w:rPr>
          <w:lang w:val="en-GB"/>
        </w:rPr>
        <w:tab/>
        <w:t xml:space="preserve">Moved by Councillor </w:t>
      </w:r>
      <w:r w:rsidR="000430BB">
        <w:rPr>
          <w:lang w:val="en-GB"/>
        </w:rPr>
        <w:t>Adam</w:t>
      </w:r>
      <w:r w:rsidR="00867FA1">
        <w:rPr>
          <w:lang w:val="en-GB"/>
        </w:rPr>
        <w:t xml:space="preserve"> and seconded by Councillor </w:t>
      </w:r>
      <w:r w:rsidR="000430BB">
        <w:rPr>
          <w:lang w:val="en-GB"/>
        </w:rPr>
        <w:t>Schryer</w:t>
      </w:r>
      <w:r w:rsidR="00867FA1">
        <w:rPr>
          <w:lang w:val="en-GB"/>
        </w:rPr>
        <w:t xml:space="preserve"> to return to the meeting in-progress, at 8:</w:t>
      </w:r>
      <w:r w:rsidR="000430BB">
        <w:rPr>
          <w:lang w:val="en-GB"/>
        </w:rPr>
        <w:t>1</w:t>
      </w:r>
      <w:r w:rsidR="00867FA1">
        <w:rPr>
          <w:lang w:val="en-GB"/>
        </w:rPr>
        <w:t>0pm.</w:t>
      </w:r>
    </w:p>
    <w:p w14:paraId="5F64B080" w14:textId="1B0C6A47" w:rsidR="00867FA1" w:rsidRDefault="00867FA1" w:rsidP="0065477D">
      <w:pPr>
        <w:widowControl/>
        <w:autoSpaceDE/>
        <w:autoSpaceDN/>
        <w:adjustRightInd/>
        <w:ind w:left="1407" w:right="288" w:firstLine="720"/>
        <w:jc w:val="center"/>
        <w:rPr>
          <w:lang w:val="en-GB"/>
        </w:rPr>
      </w:pPr>
      <w:r>
        <w:rPr>
          <w:lang w:val="en-GB"/>
        </w:rPr>
        <w:t>Adopted</w:t>
      </w:r>
    </w:p>
    <w:p w14:paraId="4655F7D7" w14:textId="6B11C8F9" w:rsidR="000430BB" w:rsidRDefault="000430BB" w:rsidP="000430BB">
      <w:pPr>
        <w:widowControl/>
        <w:autoSpaceDE/>
        <w:autoSpaceDN/>
        <w:adjustRightInd/>
        <w:ind w:right="288"/>
        <w:rPr>
          <w:lang w:val="en-GB"/>
        </w:rPr>
      </w:pPr>
    </w:p>
    <w:p w14:paraId="2457D871" w14:textId="62B92523" w:rsidR="000430BB" w:rsidRDefault="000430BB" w:rsidP="000430BB">
      <w:pPr>
        <w:widowControl/>
        <w:autoSpaceDE/>
        <w:autoSpaceDN/>
        <w:adjustRightInd/>
        <w:ind w:right="288"/>
        <w:rPr>
          <w:lang w:val="en-GB"/>
        </w:rPr>
      </w:pPr>
      <w:r>
        <w:rPr>
          <w:lang w:val="en-GB"/>
        </w:rPr>
        <w:t>030-22/02</w:t>
      </w:r>
      <w:r>
        <w:rPr>
          <w:lang w:val="en-GB"/>
        </w:rPr>
        <w:tab/>
      </w:r>
      <w:r>
        <w:rPr>
          <w:lang w:val="en-GB"/>
        </w:rPr>
        <w:tab/>
      </w:r>
      <w:r w:rsidRPr="000430BB">
        <w:rPr>
          <w:i/>
          <w:iCs/>
          <w:u w:val="single"/>
          <w:lang w:val="en-GB"/>
        </w:rPr>
        <w:t>Pumping station plans</w:t>
      </w:r>
    </w:p>
    <w:p w14:paraId="73D290AB" w14:textId="48D85AFF" w:rsidR="000430BB" w:rsidRDefault="000430BB" w:rsidP="000430BB">
      <w:pPr>
        <w:widowControl/>
        <w:autoSpaceDE/>
        <w:autoSpaceDN/>
        <w:adjustRightInd/>
        <w:ind w:left="2127" w:right="288" w:firstLine="33"/>
        <w:jc w:val="both"/>
        <w:rPr>
          <w:lang w:val="en-GB"/>
        </w:rPr>
      </w:pPr>
      <w:r>
        <w:rPr>
          <w:lang w:val="en-GB"/>
        </w:rPr>
        <w:t>Moved by Councillor Fleming, seconded by Councillor Schryer, to authorize the Director General to get quotes from engineering firms to have new plans designed for the installation of the pumping station.</w:t>
      </w:r>
    </w:p>
    <w:p w14:paraId="2F27D00A" w14:textId="564C0A7F" w:rsidR="000430BB" w:rsidRDefault="000430BB" w:rsidP="000430BB">
      <w:pPr>
        <w:widowControl/>
        <w:autoSpaceDE/>
        <w:autoSpaceDN/>
        <w:adjustRightInd/>
        <w:ind w:left="2127" w:right="288" w:firstLine="33"/>
        <w:jc w:val="center"/>
        <w:rPr>
          <w:lang w:val="en-GB"/>
        </w:rPr>
      </w:pPr>
      <w:r>
        <w:rPr>
          <w:lang w:val="en-GB"/>
        </w:rPr>
        <w:t>Adopted</w:t>
      </w:r>
    </w:p>
    <w:p w14:paraId="69A0ABD6" w14:textId="77777777" w:rsidR="000430BB" w:rsidRDefault="000430BB" w:rsidP="000430BB">
      <w:pPr>
        <w:widowControl/>
        <w:autoSpaceDE/>
        <w:autoSpaceDN/>
        <w:adjustRightInd/>
        <w:ind w:right="288"/>
        <w:rPr>
          <w:lang w:val="en-GB"/>
        </w:rPr>
      </w:pPr>
    </w:p>
    <w:p w14:paraId="35C99C65" w14:textId="1281A8AF" w:rsidR="00867FA1" w:rsidRDefault="00867FA1" w:rsidP="00867FA1">
      <w:pPr>
        <w:widowControl/>
        <w:autoSpaceDE/>
        <w:autoSpaceDN/>
        <w:adjustRightInd/>
        <w:ind w:right="288"/>
        <w:rPr>
          <w:lang w:val="en-GB"/>
        </w:rPr>
      </w:pP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789C57E" w14:textId="6F1E1B9D" w:rsidR="0065477D" w:rsidRDefault="0065477D" w:rsidP="0065477D">
      <w:pPr>
        <w:ind w:right="288"/>
        <w:jc w:val="both"/>
        <w:rPr>
          <w:lang w:val="en-GB"/>
        </w:rPr>
      </w:pPr>
      <w:r>
        <w:rPr>
          <w:lang w:val="en-GB"/>
        </w:rPr>
        <w:t>0</w:t>
      </w:r>
      <w:r w:rsidR="000430BB">
        <w:rPr>
          <w:lang w:val="en-GB"/>
        </w:rPr>
        <w:t>31</w:t>
      </w:r>
      <w:r>
        <w:rPr>
          <w:lang w:val="en-GB"/>
        </w:rPr>
        <w:t>-22/0</w:t>
      </w:r>
      <w:r w:rsidR="000430BB">
        <w:rPr>
          <w:lang w:val="en-GB"/>
        </w:rPr>
        <w:t>2</w:t>
      </w:r>
      <w:r>
        <w:rPr>
          <w:lang w:val="en-GB"/>
        </w:rPr>
        <w:tab/>
      </w:r>
      <w:r>
        <w:rPr>
          <w:lang w:val="en-GB"/>
        </w:rPr>
        <w:tab/>
      </w:r>
      <w:r w:rsidRPr="0065477D">
        <w:rPr>
          <w:i/>
          <w:iCs/>
          <w:u w:val="single"/>
          <w:lang w:val="en-GB"/>
        </w:rPr>
        <w:t xml:space="preserve">Next meeting – </w:t>
      </w:r>
      <w:r w:rsidR="000430BB">
        <w:rPr>
          <w:i/>
          <w:iCs/>
          <w:u w:val="single"/>
          <w:lang w:val="en-GB"/>
        </w:rPr>
        <w:t>March 1st</w:t>
      </w:r>
    </w:p>
    <w:p w14:paraId="551ECEC3" w14:textId="038B7D9A" w:rsidR="00FA4952" w:rsidRDefault="0065477D" w:rsidP="0065477D">
      <w:pPr>
        <w:ind w:left="2127" w:right="288" w:firstLine="33"/>
        <w:jc w:val="both"/>
        <w:rPr>
          <w:lang w:val="en-GB"/>
        </w:rPr>
      </w:pPr>
      <w:r>
        <w:rPr>
          <w:lang w:val="en-GB"/>
        </w:rPr>
        <w:t>Moved by Councillor Chafe, seconded by Councillor McGuire that the</w:t>
      </w:r>
      <w:r w:rsidR="00FA4952" w:rsidRPr="00612353">
        <w:rPr>
          <w:lang w:val="en-GB"/>
        </w:rPr>
        <w:t xml:space="preserve"> next</w:t>
      </w:r>
      <w:r>
        <w:rPr>
          <w:lang w:val="en-GB"/>
        </w:rPr>
        <w:t xml:space="preserve"> regular</w:t>
      </w:r>
      <w:r w:rsidR="00FA4952" w:rsidRPr="00612353">
        <w:rPr>
          <w:lang w:val="en-GB"/>
        </w:rPr>
        <w:t xml:space="preserve"> meeting will be </w:t>
      </w:r>
      <w:r w:rsidR="000430BB">
        <w:rPr>
          <w:lang w:val="en-GB"/>
        </w:rPr>
        <w:t>held on March</w:t>
      </w:r>
      <w:r>
        <w:rPr>
          <w:lang w:val="en-GB"/>
        </w:rPr>
        <w:t xml:space="preserve"> 1</w:t>
      </w:r>
      <w:r w:rsidRPr="0065477D">
        <w:rPr>
          <w:vertAlign w:val="superscript"/>
          <w:lang w:val="en-GB"/>
        </w:rPr>
        <w:t>st</w:t>
      </w:r>
      <w:r>
        <w:rPr>
          <w:lang w:val="en-GB"/>
        </w:rPr>
        <w:t>, 2022 at</w:t>
      </w:r>
      <w:r w:rsidR="00FA4952" w:rsidRPr="00612353">
        <w:rPr>
          <w:lang w:val="en-GB"/>
        </w:rPr>
        <w:t xml:space="preserve"> 7:</w:t>
      </w:r>
      <w:r w:rsidR="003E37BC" w:rsidRPr="00612353">
        <w:rPr>
          <w:lang w:val="en-GB"/>
        </w:rPr>
        <w:t>00 p.m. at the Municipal O</w:t>
      </w:r>
      <w:r w:rsidR="00077893" w:rsidRPr="00612353">
        <w:rPr>
          <w:lang w:val="en-GB"/>
        </w:rPr>
        <w:t>ffice.</w:t>
      </w:r>
    </w:p>
    <w:p w14:paraId="6B35D571" w14:textId="755F6268" w:rsidR="0065477D" w:rsidRDefault="0065477D" w:rsidP="0065477D">
      <w:pPr>
        <w:ind w:left="2127" w:right="288" w:firstLine="33"/>
        <w:jc w:val="center"/>
        <w:rPr>
          <w:lang w:val="en-GB"/>
        </w:rPr>
      </w:pPr>
      <w:r>
        <w:rPr>
          <w:lang w:val="en-GB"/>
        </w:rPr>
        <w:t>Adopted</w:t>
      </w:r>
    </w:p>
    <w:p w14:paraId="19EEEC0E" w14:textId="77777777" w:rsidR="00065F1C" w:rsidRDefault="00065F1C" w:rsidP="00844C23">
      <w:pPr>
        <w:tabs>
          <w:tab w:val="left" w:pos="-1440"/>
        </w:tabs>
        <w:spacing w:after="120"/>
        <w:ind w:left="2127" w:right="288"/>
        <w:jc w:val="both"/>
        <w:rPr>
          <w:b/>
          <w:bCs/>
          <w:lang w:val="en-GB"/>
        </w:rPr>
      </w:pP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4109FD3C" w:rsidR="00FA4952" w:rsidRPr="00612353" w:rsidRDefault="0065477D" w:rsidP="002A18A5">
      <w:pPr>
        <w:pStyle w:val="NoSpacing"/>
        <w:ind w:left="2127" w:right="288" w:hanging="2127"/>
        <w:jc w:val="both"/>
        <w:rPr>
          <w:lang w:val="en-GB"/>
        </w:rPr>
      </w:pPr>
      <w:r>
        <w:rPr>
          <w:lang w:val="en-GB"/>
        </w:rPr>
        <w:t>0</w:t>
      </w:r>
      <w:r w:rsidR="000430BB">
        <w:rPr>
          <w:lang w:val="en-GB"/>
        </w:rPr>
        <w:t>32</w:t>
      </w:r>
      <w:r w:rsidR="00E76709">
        <w:rPr>
          <w:lang w:val="en-GB"/>
        </w:rPr>
        <w:t>-</w:t>
      </w:r>
      <w:r w:rsidR="00FC611F">
        <w:rPr>
          <w:lang w:val="en-GB"/>
        </w:rPr>
        <w:t>2</w:t>
      </w:r>
      <w:r>
        <w:rPr>
          <w:lang w:val="en-GB"/>
        </w:rPr>
        <w:t>2</w:t>
      </w:r>
      <w:r w:rsidR="00E76709">
        <w:rPr>
          <w:lang w:val="en-GB"/>
        </w:rPr>
        <w:t>/</w:t>
      </w:r>
      <w:r>
        <w:rPr>
          <w:lang w:val="en-GB"/>
        </w:rPr>
        <w:t>0</w:t>
      </w:r>
      <w:r w:rsidR="000430BB">
        <w:rPr>
          <w:lang w:val="en-GB"/>
        </w:rPr>
        <w:t>2</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McGuire</w:t>
      </w:r>
      <w:r w:rsidR="002A18A5">
        <w:rPr>
          <w:lang w:val="en-GB"/>
        </w:rPr>
        <w:t xml:space="preserve"> and seconded by Councillor </w:t>
      </w:r>
      <w:r w:rsidR="000430BB">
        <w:rPr>
          <w:lang w:val="en-GB"/>
        </w:rPr>
        <w:t>Fleming</w:t>
      </w:r>
      <w:r>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2A18A5">
        <w:rPr>
          <w:lang w:val="en-GB"/>
        </w:rPr>
        <w:t>8:</w:t>
      </w:r>
      <w:r w:rsidR="000430BB">
        <w:rPr>
          <w:lang w:val="en-GB"/>
        </w:rPr>
        <w:t>1</w:t>
      </w:r>
      <w:r w:rsidR="00867FA1">
        <w:rPr>
          <w:lang w:val="en-GB"/>
        </w:rPr>
        <w:t>5</w:t>
      </w:r>
      <w:r w:rsidR="001A19C7">
        <w:rPr>
          <w:lang w:val="en-GB"/>
        </w:rPr>
        <w:t xml:space="preserve"> </w:t>
      </w:r>
      <w:r w:rsidR="00372991" w:rsidRPr="00612353">
        <w:rPr>
          <w:lang w:val="en-GB"/>
        </w:rPr>
        <w:t>p</w:t>
      </w:r>
      <w:r w:rsidR="000E6574" w:rsidRPr="00612353">
        <w:rPr>
          <w:lang w:val="en-GB"/>
        </w:rPr>
        <w:t>m</w:t>
      </w:r>
      <w:r w:rsidR="00FA4952" w:rsidRPr="00612353">
        <w:rPr>
          <w:lang w:val="en-GB"/>
        </w:rPr>
        <w:t>.</w:t>
      </w:r>
    </w:p>
    <w:p w14:paraId="3FE4CCA2" w14:textId="77777777" w:rsidR="003C72E2" w:rsidRPr="00703440" w:rsidRDefault="00E259C7" w:rsidP="00703440">
      <w:pPr>
        <w:ind w:left="2127" w:right="288" w:firstLine="2976"/>
        <w:rPr>
          <w:i/>
          <w:lang w:val="en-GB"/>
        </w:rPr>
      </w:pPr>
      <w:r>
        <w:rPr>
          <w:lang w:val="en-GB"/>
        </w:rPr>
        <w:t>Adopted</w:t>
      </w:r>
    </w:p>
    <w:p w14:paraId="478B308D" w14:textId="77777777" w:rsidR="00377082" w:rsidRDefault="00377082" w:rsidP="003C72E2">
      <w:pPr>
        <w:spacing w:after="120"/>
        <w:ind w:left="720" w:right="288"/>
        <w:jc w:val="both"/>
      </w:pPr>
    </w:p>
    <w:p w14:paraId="41D278EC" w14:textId="38363E66" w:rsidR="00377082" w:rsidRDefault="00377082" w:rsidP="003C72E2">
      <w:pPr>
        <w:spacing w:after="120"/>
        <w:ind w:left="720" w:right="288"/>
        <w:jc w:val="both"/>
      </w:pPr>
    </w:p>
    <w:p w14:paraId="1404A526" w14:textId="77777777" w:rsidR="00046461" w:rsidRPr="007A5904" w:rsidRDefault="00046461" w:rsidP="003C72E2">
      <w:pPr>
        <w:spacing w:after="120"/>
        <w:ind w:left="720" w:right="288"/>
        <w:jc w:val="both"/>
      </w:pPr>
    </w:p>
    <w:p w14:paraId="4275DE8F" w14:textId="77777777" w:rsidR="003C72E2" w:rsidRDefault="003C72E2" w:rsidP="003C72E2">
      <w:pPr>
        <w:tabs>
          <w:tab w:val="left" w:pos="-1440"/>
        </w:tabs>
        <w:spacing w:after="120"/>
        <w:ind w:left="2160" w:right="288" w:hanging="1440"/>
        <w:jc w:val="both"/>
      </w:pPr>
      <w:r w:rsidRPr="007A5904">
        <w:t xml:space="preserve">     </w:t>
      </w:r>
      <w:r w:rsidRPr="007A5904">
        <w:tab/>
      </w:r>
      <w:r w:rsidRPr="00447DE9">
        <w:t>_____________________________</w:t>
      </w:r>
      <w:r w:rsidRPr="00447DE9">
        <w:tab/>
      </w:r>
      <w:r w:rsidRPr="00447DE9">
        <w:tab/>
      </w:r>
      <w:r>
        <w:t>________________________</w:t>
      </w:r>
      <w:r w:rsidRPr="00447DE9">
        <w:rPr>
          <w:u w:val="single"/>
        </w:rPr>
        <w:t xml:space="preserve">                                                                                                                             </w:t>
      </w:r>
      <w:r w:rsidRPr="00447DE9">
        <w:t xml:space="preserve">          </w:t>
      </w:r>
      <w:r w:rsidRPr="00447DE9">
        <w:rPr>
          <w:u w:val="single"/>
        </w:rPr>
        <w:t xml:space="preserve">                                                            </w:t>
      </w:r>
      <w:r w:rsidRPr="00447DE9">
        <w:t>Director General</w:t>
      </w:r>
      <w:r w:rsidR="0015476A">
        <w:t xml:space="preserve"> / Secretary-treasurer</w:t>
      </w:r>
      <w:r w:rsidR="00BC2C1B">
        <w:tab/>
      </w:r>
      <w:r>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428D2" w14:textId="77777777" w:rsidR="004B73AB" w:rsidRDefault="004B73AB" w:rsidP="002B5609">
      <w:r>
        <w:separator/>
      </w:r>
    </w:p>
  </w:endnote>
  <w:endnote w:type="continuationSeparator" w:id="0">
    <w:p w14:paraId="5C420D74" w14:textId="77777777" w:rsidR="004B73AB" w:rsidRDefault="004B73AB"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A1098" w14:textId="77777777" w:rsidR="004B73AB" w:rsidRDefault="004B73AB" w:rsidP="002B5609">
      <w:r>
        <w:separator/>
      </w:r>
    </w:p>
  </w:footnote>
  <w:footnote w:type="continuationSeparator" w:id="0">
    <w:p w14:paraId="31C0C6FD" w14:textId="77777777" w:rsidR="004B73AB" w:rsidRDefault="004B73AB"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77777777"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3"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17"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9"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288751692">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900096042">
    <w:abstractNumId w:val="20"/>
  </w:num>
  <w:num w:numId="3" w16cid:durableId="83453154">
    <w:abstractNumId w:val="22"/>
  </w:num>
  <w:num w:numId="4" w16cid:durableId="1471896596">
    <w:abstractNumId w:val="5"/>
  </w:num>
  <w:num w:numId="5" w16cid:durableId="1569417017">
    <w:abstractNumId w:val="11"/>
  </w:num>
  <w:num w:numId="6" w16cid:durableId="1052264802">
    <w:abstractNumId w:val="12"/>
  </w:num>
  <w:num w:numId="7" w16cid:durableId="1295255251">
    <w:abstractNumId w:val="15"/>
  </w:num>
  <w:num w:numId="8" w16cid:durableId="2120223498">
    <w:abstractNumId w:val="2"/>
  </w:num>
  <w:num w:numId="9" w16cid:durableId="138450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544077">
    <w:abstractNumId w:val="18"/>
  </w:num>
  <w:num w:numId="11" w16cid:durableId="1482234661">
    <w:abstractNumId w:val="8"/>
  </w:num>
  <w:num w:numId="12" w16cid:durableId="1215239650">
    <w:abstractNumId w:val="17"/>
  </w:num>
  <w:num w:numId="13" w16cid:durableId="1013216852">
    <w:abstractNumId w:val="10"/>
  </w:num>
  <w:num w:numId="14" w16cid:durableId="2050062099">
    <w:abstractNumId w:val="7"/>
  </w:num>
  <w:num w:numId="15" w16cid:durableId="648629256">
    <w:abstractNumId w:val="4"/>
  </w:num>
  <w:num w:numId="16" w16cid:durableId="1284118184">
    <w:abstractNumId w:val="14"/>
  </w:num>
  <w:num w:numId="17" w16cid:durableId="1266424208">
    <w:abstractNumId w:val="3"/>
  </w:num>
  <w:num w:numId="18" w16cid:durableId="1312560800">
    <w:abstractNumId w:val="9"/>
  </w:num>
  <w:num w:numId="19" w16cid:durableId="1714498930">
    <w:abstractNumId w:val="21"/>
  </w:num>
  <w:num w:numId="20" w16cid:durableId="904225592">
    <w:abstractNumId w:val="19"/>
  </w:num>
  <w:num w:numId="21" w16cid:durableId="1894270875">
    <w:abstractNumId w:val="13"/>
  </w:num>
  <w:num w:numId="22" w16cid:durableId="210996038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92"/>
    <w:rsid w:val="00005ADE"/>
    <w:rsid w:val="00006035"/>
    <w:rsid w:val="00006838"/>
    <w:rsid w:val="000069A8"/>
    <w:rsid w:val="00007B2C"/>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437"/>
    <w:rsid w:val="0005651B"/>
    <w:rsid w:val="000565D9"/>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7568"/>
    <w:rsid w:val="00133853"/>
    <w:rsid w:val="00134D18"/>
    <w:rsid w:val="00136BB8"/>
    <w:rsid w:val="00137FD1"/>
    <w:rsid w:val="001410ED"/>
    <w:rsid w:val="00141624"/>
    <w:rsid w:val="00141A20"/>
    <w:rsid w:val="00141B58"/>
    <w:rsid w:val="0014265E"/>
    <w:rsid w:val="00146F2B"/>
    <w:rsid w:val="00152DC6"/>
    <w:rsid w:val="0015476A"/>
    <w:rsid w:val="00154A56"/>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3CE6"/>
    <w:rsid w:val="001C42AA"/>
    <w:rsid w:val="001C7C03"/>
    <w:rsid w:val="001D12DE"/>
    <w:rsid w:val="001D39B9"/>
    <w:rsid w:val="001D481B"/>
    <w:rsid w:val="001E2DBB"/>
    <w:rsid w:val="001E2E04"/>
    <w:rsid w:val="001E4583"/>
    <w:rsid w:val="001E7684"/>
    <w:rsid w:val="001F08CE"/>
    <w:rsid w:val="001F0E03"/>
    <w:rsid w:val="001F1D1B"/>
    <w:rsid w:val="001F3462"/>
    <w:rsid w:val="001F5600"/>
    <w:rsid w:val="001F6989"/>
    <w:rsid w:val="00201527"/>
    <w:rsid w:val="0020155F"/>
    <w:rsid w:val="00201F74"/>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18A5"/>
    <w:rsid w:val="002A2EC2"/>
    <w:rsid w:val="002B07F0"/>
    <w:rsid w:val="002B08CB"/>
    <w:rsid w:val="002B2877"/>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F0A"/>
    <w:rsid w:val="00323662"/>
    <w:rsid w:val="00325034"/>
    <w:rsid w:val="00325244"/>
    <w:rsid w:val="0033556D"/>
    <w:rsid w:val="003405B1"/>
    <w:rsid w:val="00340FF1"/>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B73AB"/>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6A10"/>
    <w:rsid w:val="00501653"/>
    <w:rsid w:val="00501DD0"/>
    <w:rsid w:val="00503410"/>
    <w:rsid w:val="005051FE"/>
    <w:rsid w:val="00514B32"/>
    <w:rsid w:val="00514DFF"/>
    <w:rsid w:val="005152A2"/>
    <w:rsid w:val="00515693"/>
    <w:rsid w:val="00515872"/>
    <w:rsid w:val="0052057C"/>
    <w:rsid w:val="00523140"/>
    <w:rsid w:val="0052382F"/>
    <w:rsid w:val="005239D6"/>
    <w:rsid w:val="00523FED"/>
    <w:rsid w:val="00524819"/>
    <w:rsid w:val="005264D6"/>
    <w:rsid w:val="00526B91"/>
    <w:rsid w:val="00526D56"/>
    <w:rsid w:val="00527C53"/>
    <w:rsid w:val="00532077"/>
    <w:rsid w:val="00532E56"/>
    <w:rsid w:val="00533A9D"/>
    <w:rsid w:val="005350A3"/>
    <w:rsid w:val="005400AD"/>
    <w:rsid w:val="005418B8"/>
    <w:rsid w:val="00542903"/>
    <w:rsid w:val="00542A45"/>
    <w:rsid w:val="00542FC5"/>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C4435"/>
    <w:rsid w:val="005C4647"/>
    <w:rsid w:val="005C738F"/>
    <w:rsid w:val="005D53E9"/>
    <w:rsid w:val="005D5E57"/>
    <w:rsid w:val="005D7499"/>
    <w:rsid w:val="005E20F2"/>
    <w:rsid w:val="005E2BDC"/>
    <w:rsid w:val="005E3AA6"/>
    <w:rsid w:val="005E571C"/>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B27"/>
    <w:rsid w:val="006A67C6"/>
    <w:rsid w:val="006B2C71"/>
    <w:rsid w:val="006B7BA0"/>
    <w:rsid w:val="006C44AF"/>
    <w:rsid w:val="006C4D5D"/>
    <w:rsid w:val="006C60F6"/>
    <w:rsid w:val="006C7002"/>
    <w:rsid w:val="006D170E"/>
    <w:rsid w:val="006D33B8"/>
    <w:rsid w:val="006D5D00"/>
    <w:rsid w:val="006D66DC"/>
    <w:rsid w:val="006E0D3E"/>
    <w:rsid w:val="006E291C"/>
    <w:rsid w:val="006E3C72"/>
    <w:rsid w:val="006E7003"/>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41F9"/>
    <w:rsid w:val="00714E4E"/>
    <w:rsid w:val="00716668"/>
    <w:rsid w:val="00716D66"/>
    <w:rsid w:val="007176C9"/>
    <w:rsid w:val="00720412"/>
    <w:rsid w:val="00720585"/>
    <w:rsid w:val="00721217"/>
    <w:rsid w:val="007224EC"/>
    <w:rsid w:val="00722E48"/>
    <w:rsid w:val="00726F8A"/>
    <w:rsid w:val="007419D4"/>
    <w:rsid w:val="00745031"/>
    <w:rsid w:val="007466AB"/>
    <w:rsid w:val="00751E9B"/>
    <w:rsid w:val="00753089"/>
    <w:rsid w:val="00753CF1"/>
    <w:rsid w:val="00753F92"/>
    <w:rsid w:val="00756E3D"/>
    <w:rsid w:val="00760063"/>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49D"/>
    <w:rsid w:val="008946B1"/>
    <w:rsid w:val="008952BE"/>
    <w:rsid w:val="008971EC"/>
    <w:rsid w:val="00897C67"/>
    <w:rsid w:val="00897D4E"/>
    <w:rsid w:val="008A0ABD"/>
    <w:rsid w:val="008A0BB8"/>
    <w:rsid w:val="008A0C13"/>
    <w:rsid w:val="008A63A1"/>
    <w:rsid w:val="008A6B69"/>
    <w:rsid w:val="008A774B"/>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A0278"/>
    <w:rsid w:val="009A05B1"/>
    <w:rsid w:val="009A1B68"/>
    <w:rsid w:val="009A5067"/>
    <w:rsid w:val="009A60E5"/>
    <w:rsid w:val="009B094E"/>
    <w:rsid w:val="009B2DC7"/>
    <w:rsid w:val="009B3879"/>
    <w:rsid w:val="009B4906"/>
    <w:rsid w:val="009B7F98"/>
    <w:rsid w:val="009C0440"/>
    <w:rsid w:val="009C512F"/>
    <w:rsid w:val="009D04B1"/>
    <w:rsid w:val="009D17FB"/>
    <w:rsid w:val="009D2205"/>
    <w:rsid w:val="009D238B"/>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311AE"/>
    <w:rsid w:val="00A3373D"/>
    <w:rsid w:val="00A33884"/>
    <w:rsid w:val="00A33D77"/>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2382"/>
    <w:rsid w:val="00A93E85"/>
    <w:rsid w:val="00A94CE4"/>
    <w:rsid w:val="00AB0BC9"/>
    <w:rsid w:val="00AB1DAB"/>
    <w:rsid w:val="00AB37A6"/>
    <w:rsid w:val="00AB4608"/>
    <w:rsid w:val="00AB5695"/>
    <w:rsid w:val="00AB58E6"/>
    <w:rsid w:val="00AB6537"/>
    <w:rsid w:val="00AC0E1C"/>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15DB"/>
    <w:rsid w:val="00B21A69"/>
    <w:rsid w:val="00B2374E"/>
    <w:rsid w:val="00B24EF1"/>
    <w:rsid w:val="00B25849"/>
    <w:rsid w:val="00B27CB6"/>
    <w:rsid w:val="00B302A0"/>
    <w:rsid w:val="00B314E3"/>
    <w:rsid w:val="00B32EDD"/>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7198"/>
    <w:rsid w:val="00B7499E"/>
    <w:rsid w:val="00B76422"/>
    <w:rsid w:val="00B765CD"/>
    <w:rsid w:val="00B7769F"/>
    <w:rsid w:val="00B7786E"/>
    <w:rsid w:val="00B869D1"/>
    <w:rsid w:val="00B91696"/>
    <w:rsid w:val="00B91996"/>
    <w:rsid w:val="00B942DF"/>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7B62"/>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6C31"/>
    <w:rsid w:val="00D500EC"/>
    <w:rsid w:val="00D50CDD"/>
    <w:rsid w:val="00D51113"/>
    <w:rsid w:val="00D54397"/>
    <w:rsid w:val="00D55E17"/>
    <w:rsid w:val="00D61776"/>
    <w:rsid w:val="00D630E6"/>
    <w:rsid w:val="00D66734"/>
    <w:rsid w:val="00D70C8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67F6"/>
    <w:rsid w:val="00E0640D"/>
    <w:rsid w:val="00E06F8D"/>
    <w:rsid w:val="00E07F71"/>
    <w:rsid w:val="00E101DF"/>
    <w:rsid w:val="00E10EE1"/>
    <w:rsid w:val="00E1337D"/>
    <w:rsid w:val="00E14CED"/>
    <w:rsid w:val="00E15C5E"/>
    <w:rsid w:val="00E17452"/>
    <w:rsid w:val="00E176B7"/>
    <w:rsid w:val="00E20278"/>
    <w:rsid w:val="00E205B9"/>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179A"/>
    <w:rsid w:val="00F0458C"/>
    <w:rsid w:val="00F13697"/>
    <w:rsid w:val="00F16772"/>
    <w:rsid w:val="00F179C6"/>
    <w:rsid w:val="00F244B8"/>
    <w:rsid w:val="00F2520B"/>
    <w:rsid w:val="00F26161"/>
    <w:rsid w:val="00F2675E"/>
    <w:rsid w:val="00F3144A"/>
    <w:rsid w:val="00F32379"/>
    <w:rsid w:val="00F33FAF"/>
    <w:rsid w:val="00F371A9"/>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FBC"/>
    <w:rsid w:val="00FC611F"/>
    <w:rsid w:val="00FD08D2"/>
    <w:rsid w:val="00FD19BE"/>
    <w:rsid w:val="00FD1E8F"/>
    <w:rsid w:val="00FD2ACC"/>
    <w:rsid w:val="00FD3FF1"/>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4F5889"/>
  <w15:docId w15:val="{F48C6108-C418-49E5-A162-0C2F575BA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1197</Words>
  <Characters>6825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Desktop</cp:lastModifiedBy>
  <cp:revision>2</cp:revision>
  <cp:lastPrinted>2022-03-10T21:04:00Z</cp:lastPrinted>
  <dcterms:created xsi:type="dcterms:W3CDTF">2022-04-28T17:22:00Z</dcterms:created>
  <dcterms:modified xsi:type="dcterms:W3CDTF">2022-04-28T17:22:00Z</dcterms:modified>
</cp:coreProperties>
</file>